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E1" w:rsidRPr="00826EAB" w:rsidRDefault="008102E1" w:rsidP="008102E1">
      <w:pPr>
        <w:spacing w:after="0"/>
        <w:jc w:val="center"/>
        <w:rPr>
          <w:rFonts w:ascii="Times New Roman" w:hAnsi="Times New Roman" w:cs="Times New Roman"/>
          <w:b/>
          <w:sz w:val="24"/>
          <w:szCs w:val="24"/>
        </w:rPr>
      </w:pPr>
      <w:bookmarkStart w:id="0" w:name="OLE_LINK2"/>
      <w:bookmarkStart w:id="1" w:name="OLE_LINK1"/>
      <w:r w:rsidRPr="00826EAB">
        <w:rPr>
          <w:rFonts w:ascii="Times New Roman" w:hAnsi="Times New Roman" w:cs="Times New Roman"/>
          <w:b/>
          <w:sz w:val="24"/>
          <w:szCs w:val="24"/>
        </w:rPr>
        <w:t>T.C.</w:t>
      </w:r>
    </w:p>
    <w:p w:rsidR="008102E1" w:rsidRPr="00826EAB" w:rsidRDefault="008102E1" w:rsidP="008102E1">
      <w:pPr>
        <w:spacing w:after="0"/>
        <w:jc w:val="center"/>
        <w:rPr>
          <w:rFonts w:ascii="Times New Roman" w:hAnsi="Times New Roman" w:cs="Times New Roman"/>
          <w:b/>
          <w:sz w:val="24"/>
          <w:szCs w:val="24"/>
        </w:rPr>
      </w:pPr>
      <w:r w:rsidRPr="00826EAB">
        <w:rPr>
          <w:rFonts w:ascii="Times New Roman" w:hAnsi="Times New Roman" w:cs="Times New Roman"/>
          <w:b/>
          <w:sz w:val="24"/>
          <w:szCs w:val="24"/>
        </w:rPr>
        <w:t>MİLLİ EĞİTİM BAKANLIĞI</w:t>
      </w:r>
    </w:p>
    <w:p w:rsidR="008102E1" w:rsidRPr="00826EAB" w:rsidRDefault="0091601C" w:rsidP="008102E1">
      <w:pPr>
        <w:pStyle w:val="Balk1"/>
        <w:jc w:val="center"/>
        <w:rPr>
          <w:sz w:val="24"/>
          <w:szCs w:val="24"/>
        </w:rPr>
      </w:pPr>
      <w:proofErr w:type="gramStart"/>
      <w:r>
        <w:rPr>
          <w:sz w:val="24"/>
          <w:szCs w:val="24"/>
        </w:rPr>
        <w:t>…………………….</w:t>
      </w:r>
      <w:proofErr w:type="gramEnd"/>
      <w:r w:rsidR="008102E1" w:rsidRPr="00826EAB">
        <w:rPr>
          <w:sz w:val="24"/>
          <w:szCs w:val="24"/>
        </w:rPr>
        <w:t xml:space="preserve"> ANADOLU LİSESİ</w:t>
      </w:r>
    </w:p>
    <w:p w:rsidR="008102E1" w:rsidRPr="00826EAB" w:rsidRDefault="008102E1" w:rsidP="008102E1">
      <w:pPr>
        <w:spacing w:after="0"/>
        <w:jc w:val="center"/>
        <w:rPr>
          <w:rFonts w:ascii="Times New Roman" w:hAnsi="Times New Roman" w:cs="Times New Roman"/>
          <w:b/>
          <w:sz w:val="24"/>
          <w:szCs w:val="24"/>
        </w:rPr>
      </w:pPr>
      <w:r w:rsidRPr="00826EAB">
        <w:rPr>
          <w:rFonts w:ascii="Times New Roman" w:hAnsi="Times New Roman" w:cs="Times New Roman"/>
          <w:b/>
          <w:sz w:val="24"/>
          <w:szCs w:val="24"/>
        </w:rPr>
        <w:t>2017-2018 EĞİTİM VE ÖĞRETİM YIL</w:t>
      </w:r>
      <w:r w:rsidR="00F53B84">
        <w:rPr>
          <w:rFonts w:ascii="Times New Roman" w:hAnsi="Times New Roman" w:cs="Times New Roman"/>
          <w:b/>
          <w:sz w:val="24"/>
          <w:szCs w:val="24"/>
        </w:rPr>
        <w:t xml:space="preserve">I TÜRK DİLİ VE EDEBİYATI </w:t>
      </w:r>
    </w:p>
    <w:p w:rsidR="008102E1" w:rsidRPr="00826EAB" w:rsidRDefault="00597F6C" w:rsidP="008102E1">
      <w:pPr>
        <w:spacing w:after="0"/>
        <w:jc w:val="center"/>
        <w:rPr>
          <w:rFonts w:ascii="Times New Roman" w:hAnsi="Times New Roman" w:cs="Times New Roman"/>
          <w:b/>
          <w:sz w:val="24"/>
          <w:szCs w:val="24"/>
        </w:rPr>
      </w:pPr>
      <w:r>
        <w:rPr>
          <w:rFonts w:ascii="Times New Roman" w:hAnsi="Times New Roman" w:cs="Times New Roman"/>
          <w:b/>
          <w:sz w:val="24"/>
          <w:szCs w:val="24"/>
        </w:rPr>
        <w:t>OCAK</w:t>
      </w:r>
      <w:r w:rsidR="008102E1" w:rsidRPr="00826EAB">
        <w:rPr>
          <w:rFonts w:ascii="Times New Roman" w:hAnsi="Times New Roman" w:cs="Times New Roman"/>
          <w:b/>
          <w:sz w:val="24"/>
          <w:szCs w:val="24"/>
        </w:rPr>
        <w:t xml:space="preserve"> AYI ZÜMRE ÖĞRETMENLER KURULU TOPLANTI TUTANAĞI</w:t>
      </w:r>
    </w:p>
    <w:p w:rsidR="008102E1" w:rsidRPr="00826EAB" w:rsidRDefault="008102E1" w:rsidP="008102E1">
      <w:pPr>
        <w:spacing w:after="0"/>
        <w:rPr>
          <w:rFonts w:ascii="Times New Roman" w:hAnsi="Times New Roman" w:cs="Times New Roman"/>
          <w:b/>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28"/>
        <w:gridCol w:w="2685"/>
        <w:gridCol w:w="2224"/>
        <w:gridCol w:w="1183"/>
        <w:gridCol w:w="1176"/>
      </w:tblGrid>
      <w:tr w:rsidR="008102E1" w:rsidRPr="00826EAB" w:rsidTr="008102E1">
        <w:trPr>
          <w:trHeight w:val="357"/>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Dersin Adı</w:t>
            </w:r>
          </w:p>
        </w:tc>
        <w:tc>
          <w:tcPr>
            <w:tcW w:w="5811" w:type="dxa"/>
            <w:gridSpan w:val="2"/>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Türk Dili ve Edebiyatı, Türk Edebiyatı, Dil ve Anlatım</w:t>
            </w:r>
          </w:p>
        </w:tc>
        <w:tc>
          <w:tcPr>
            <w:tcW w:w="1276"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Zümre No</w:t>
            </w:r>
          </w:p>
        </w:tc>
        <w:tc>
          <w:tcPr>
            <w:tcW w:w="1300" w:type="dxa"/>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826EAB" w:rsidRDefault="005D4956">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 (BEŞ</w:t>
            </w:r>
            <w:r w:rsidR="008102E1" w:rsidRPr="00826EAB">
              <w:rPr>
                <w:rFonts w:ascii="Times New Roman" w:hAnsi="Times New Roman" w:cs="Times New Roman"/>
                <w:b/>
                <w:sz w:val="24"/>
                <w:szCs w:val="24"/>
              </w:rPr>
              <w:t>)</w:t>
            </w:r>
          </w:p>
        </w:tc>
      </w:tr>
      <w:tr w:rsidR="008102E1" w:rsidRPr="00826EAB" w:rsidTr="008102E1">
        <w:trPr>
          <w:trHeight w:val="354"/>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Zümre Başkanı</w:t>
            </w:r>
          </w:p>
        </w:tc>
        <w:tc>
          <w:tcPr>
            <w:tcW w:w="3183"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91601C">
            <w:pPr>
              <w:widowControl w:val="0"/>
              <w:autoSpaceDE w:val="0"/>
              <w:autoSpaceDN w:val="0"/>
              <w:adjustRightInd w:val="0"/>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2628"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Toplantı Yeri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vAlign w:val="center"/>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Öğretmenler odası</w:t>
            </w:r>
          </w:p>
        </w:tc>
      </w:tr>
      <w:tr w:rsidR="008102E1" w:rsidRPr="00826EAB" w:rsidTr="008102E1">
        <w:trPr>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Toplantı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FB65E3">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16.01.2018</w:t>
            </w:r>
          </w:p>
        </w:tc>
        <w:tc>
          <w:tcPr>
            <w:tcW w:w="2628" w:type="dxa"/>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Toplantı Saati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11.</w:t>
            </w:r>
            <w:r w:rsidR="005D4956">
              <w:rPr>
                <w:rFonts w:ascii="Times New Roman" w:hAnsi="Times New Roman" w:cs="Times New Roman"/>
                <w:b/>
                <w:sz w:val="24"/>
                <w:szCs w:val="24"/>
              </w:rPr>
              <w:t>00</w:t>
            </w:r>
          </w:p>
        </w:tc>
      </w:tr>
    </w:tbl>
    <w:p w:rsidR="008102E1" w:rsidRPr="00826EAB" w:rsidRDefault="008102E1" w:rsidP="008102E1">
      <w:pPr>
        <w:rPr>
          <w:rFonts w:ascii="Times New Roman" w:hAnsi="Times New Roman" w:cs="Times New Roman"/>
          <w:b/>
          <w:sz w:val="24"/>
          <w:szCs w:val="24"/>
        </w:rPr>
      </w:pPr>
    </w:p>
    <w:tbl>
      <w:tblPr>
        <w:tblW w:w="1083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5"/>
        <w:gridCol w:w="3112"/>
        <w:gridCol w:w="426"/>
        <w:gridCol w:w="3199"/>
        <w:gridCol w:w="336"/>
        <w:gridCol w:w="3199"/>
      </w:tblGrid>
      <w:tr w:rsidR="008102E1" w:rsidRPr="00826EAB" w:rsidTr="008102E1">
        <w:trPr>
          <w:trHeight w:val="186"/>
          <w:jc w:val="center"/>
        </w:trPr>
        <w:tc>
          <w:tcPr>
            <w:tcW w:w="10837" w:type="dxa"/>
            <w:gridSpan w:val="6"/>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jc w:val="center"/>
              <w:rPr>
                <w:rFonts w:ascii="Times New Roman" w:hAnsi="Times New Roman" w:cs="Times New Roman"/>
                <w:b/>
                <w:sz w:val="24"/>
                <w:szCs w:val="24"/>
              </w:rPr>
            </w:pPr>
            <w:r w:rsidRPr="00826EAB">
              <w:rPr>
                <w:rFonts w:ascii="Times New Roman" w:hAnsi="Times New Roman" w:cs="Times New Roman"/>
                <w:b/>
                <w:sz w:val="24"/>
                <w:szCs w:val="24"/>
              </w:rPr>
              <w:t>TOPLANTIYA KATILAN ZÜMRE ÖĞRETMENLERİ</w:t>
            </w:r>
          </w:p>
        </w:tc>
      </w:tr>
      <w:tr w:rsidR="008102E1" w:rsidRPr="00826EAB" w:rsidTr="008102E1">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jc w:val="both"/>
              <w:rPr>
                <w:rFonts w:ascii="Times New Roman" w:hAnsi="Times New Roman" w:cs="Times New Roman"/>
                <w:b/>
                <w:sz w:val="24"/>
                <w:szCs w:val="24"/>
              </w:rPr>
            </w:pPr>
            <w:r w:rsidRPr="00826EAB">
              <w:rPr>
                <w:rFonts w:ascii="Times New Roman" w:hAnsi="Times New Roman" w:cs="Times New Roman"/>
                <w:b/>
                <w:sz w:val="24"/>
                <w:szCs w:val="24"/>
              </w:rPr>
              <w:t>1</w:t>
            </w:r>
          </w:p>
        </w:tc>
        <w:tc>
          <w:tcPr>
            <w:tcW w:w="3115"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91601C">
            <w:pPr>
              <w:widowControl w:val="0"/>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26"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2</w:t>
            </w:r>
          </w:p>
        </w:tc>
        <w:tc>
          <w:tcPr>
            <w:tcW w:w="3202"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91601C">
            <w:pPr>
              <w:widowControl w:val="0"/>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326"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3</w:t>
            </w:r>
          </w:p>
        </w:tc>
        <w:tc>
          <w:tcPr>
            <w:tcW w:w="3202"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91601C">
            <w:pPr>
              <w:widowControl w:val="0"/>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8102E1" w:rsidRPr="00826EAB">
              <w:rPr>
                <w:rFonts w:ascii="Times New Roman" w:hAnsi="Times New Roman" w:cs="Times New Roman"/>
                <w:b/>
                <w:sz w:val="24"/>
                <w:szCs w:val="24"/>
              </w:rPr>
              <w:t xml:space="preserve">  </w:t>
            </w:r>
          </w:p>
        </w:tc>
      </w:tr>
      <w:tr w:rsidR="008102E1" w:rsidRPr="00826EAB" w:rsidTr="008102E1">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A6A6A6"/>
          </w:tcPr>
          <w:p w:rsidR="008102E1" w:rsidRPr="00826EAB" w:rsidRDefault="008102E1">
            <w:pPr>
              <w:widowControl w:val="0"/>
              <w:autoSpaceDE w:val="0"/>
              <w:autoSpaceDN w:val="0"/>
              <w:adjustRightInd w:val="0"/>
              <w:jc w:val="both"/>
              <w:rPr>
                <w:rFonts w:ascii="Times New Roman" w:hAnsi="Times New Roman" w:cs="Times New Roman"/>
                <w:b/>
                <w:sz w:val="24"/>
                <w:szCs w:val="24"/>
              </w:rPr>
            </w:pPr>
          </w:p>
        </w:tc>
        <w:tc>
          <w:tcPr>
            <w:tcW w:w="3115"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 xml:space="preserve">Türk Dili ve Edebiyatı Öğretmeni </w:t>
            </w: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8102E1" w:rsidRPr="00826EAB" w:rsidRDefault="008102E1">
            <w:pPr>
              <w:widowControl w:val="0"/>
              <w:autoSpaceDE w:val="0"/>
              <w:autoSpaceDN w:val="0"/>
              <w:adjustRightInd w:val="0"/>
              <w:rPr>
                <w:rFonts w:ascii="Times New Roman" w:hAnsi="Times New Roman" w:cs="Times New Roman"/>
                <w:b/>
                <w:sz w:val="24"/>
                <w:szCs w:val="24"/>
              </w:rPr>
            </w:pPr>
          </w:p>
        </w:tc>
        <w:tc>
          <w:tcPr>
            <w:tcW w:w="3202"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Türk Dili ve Edebiyatı Öğretmeni</w:t>
            </w:r>
          </w:p>
        </w:tc>
        <w:tc>
          <w:tcPr>
            <w:tcW w:w="326" w:type="dxa"/>
            <w:tcBorders>
              <w:top w:val="single" w:sz="18" w:space="0" w:color="auto"/>
              <w:left w:val="single" w:sz="18" w:space="0" w:color="auto"/>
              <w:bottom w:val="single" w:sz="18" w:space="0" w:color="auto"/>
              <w:right w:val="single" w:sz="18" w:space="0" w:color="auto"/>
            </w:tcBorders>
            <w:shd w:val="clear" w:color="auto" w:fill="A6A6A6"/>
          </w:tcPr>
          <w:p w:rsidR="008102E1" w:rsidRPr="00826EAB" w:rsidRDefault="008102E1">
            <w:pPr>
              <w:widowControl w:val="0"/>
              <w:autoSpaceDE w:val="0"/>
              <w:autoSpaceDN w:val="0"/>
              <w:adjustRightInd w:val="0"/>
              <w:rPr>
                <w:rFonts w:ascii="Times New Roman" w:hAnsi="Times New Roman" w:cs="Times New Roman"/>
                <w:b/>
                <w:sz w:val="24"/>
                <w:szCs w:val="24"/>
              </w:rPr>
            </w:pPr>
          </w:p>
        </w:tc>
        <w:tc>
          <w:tcPr>
            <w:tcW w:w="3202" w:type="dxa"/>
            <w:tcBorders>
              <w:top w:val="single" w:sz="18" w:space="0" w:color="auto"/>
              <w:left w:val="single" w:sz="18" w:space="0" w:color="auto"/>
              <w:bottom w:val="single" w:sz="18" w:space="0" w:color="auto"/>
              <w:right w:val="single" w:sz="18" w:space="0" w:color="auto"/>
            </w:tcBorders>
            <w:shd w:val="clear" w:color="auto" w:fill="A6A6A6"/>
            <w:hideMark/>
          </w:tcPr>
          <w:p w:rsidR="008102E1" w:rsidRPr="00826EAB" w:rsidRDefault="008102E1">
            <w:pPr>
              <w:widowControl w:val="0"/>
              <w:autoSpaceDE w:val="0"/>
              <w:autoSpaceDN w:val="0"/>
              <w:adjustRightInd w:val="0"/>
              <w:rPr>
                <w:rFonts w:ascii="Times New Roman" w:hAnsi="Times New Roman" w:cs="Times New Roman"/>
                <w:b/>
                <w:sz w:val="24"/>
                <w:szCs w:val="24"/>
              </w:rPr>
            </w:pPr>
            <w:r w:rsidRPr="00826EAB">
              <w:rPr>
                <w:rFonts w:ascii="Times New Roman" w:hAnsi="Times New Roman" w:cs="Times New Roman"/>
                <w:b/>
                <w:sz w:val="24"/>
                <w:szCs w:val="24"/>
              </w:rPr>
              <w:t>Türk Dili ve Edebiyatı Öğretmeni</w:t>
            </w:r>
          </w:p>
        </w:tc>
      </w:tr>
      <w:bookmarkEnd w:id="0"/>
      <w:bookmarkEnd w:id="1"/>
    </w:tbl>
    <w:p w:rsidR="008102E1" w:rsidRPr="00826EAB" w:rsidRDefault="008102E1" w:rsidP="008102E1">
      <w:pPr>
        <w:rPr>
          <w:rFonts w:ascii="Times New Roman" w:hAnsi="Times New Roman" w:cs="Times New Roman"/>
          <w:b/>
          <w:sz w:val="24"/>
          <w:szCs w:val="24"/>
        </w:rPr>
      </w:pPr>
    </w:p>
    <w:p w:rsidR="00F15F7B" w:rsidRPr="00826EAB" w:rsidRDefault="00F15F7B" w:rsidP="00F15F7B">
      <w:pPr>
        <w:rPr>
          <w:rFonts w:ascii="Times New Roman" w:hAnsi="Times New Roman" w:cs="Times New Roman"/>
          <w:b/>
          <w:sz w:val="24"/>
          <w:szCs w:val="24"/>
        </w:rPr>
      </w:pPr>
    </w:p>
    <w:p w:rsidR="00F15F7B" w:rsidRPr="00826EAB" w:rsidRDefault="00F15F7B" w:rsidP="00F15F7B">
      <w:pPr>
        <w:rPr>
          <w:rFonts w:ascii="Times New Roman" w:hAnsi="Times New Roman" w:cs="Times New Roman"/>
          <w:b/>
          <w:sz w:val="24"/>
          <w:szCs w:val="24"/>
        </w:rPr>
      </w:pPr>
      <w:r w:rsidRPr="00826EAB">
        <w:rPr>
          <w:rFonts w:ascii="Times New Roman" w:hAnsi="Times New Roman" w:cs="Times New Roman"/>
          <w:b/>
          <w:sz w:val="24"/>
          <w:szCs w:val="24"/>
        </w:rPr>
        <w:t>GÜNDEM MADDELERİ</w:t>
      </w:r>
    </w:p>
    <w:p w:rsidR="00F15F7B" w:rsidRPr="00826EAB" w:rsidRDefault="00F15F7B" w:rsidP="00F15F7B">
      <w:pPr>
        <w:rPr>
          <w:rFonts w:ascii="Times New Roman" w:hAnsi="Times New Roman" w:cs="Times New Roman"/>
          <w:b/>
          <w:sz w:val="24"/>
          <w:szCs w:val="24"/>
        </w:rPr>
      </w:pPr>
      <w:r w:rsidRPr="00826EAB">
        <w:rPr>
          <w:rFonts w:ascii="Times New Roman" w:hAnsi="Times New Roman" w:cs="Times New Roman"/>
          <w:b/>
          <w:sz w:val="24"/>
          <w:szCs w:val="24"/>
        </w:rPr>
        <w:t>1) Açılış,</w:t>
      </w:r>
    </w:p>
    <w:p w:rsidR="00F15F7B" w:rsidRPr="00826EAB" w:rsidRDefault="00F15F7B" w:rsidP="00F15F7B">
      <w:pPr>
        <w:rPr>
          <w:rFonts w:ascii="Times New Roman" w:hAnsi="Times New Roman" w:cs="Times New Roman"/>
          <w:b/>
          <w:sz w:val="24"/>
          <w:szCs w:val="24"/>
        </w:rPr>
      </w:pPr>
      <w:r w:rsidRPr="00826EAB">
        <w:rPr>
          <w:rFonts w:ascii="Times New Roman" w:hAnsi="Times New Roman" w:cs="Times New Roman"/>
          <w:b/>
          <w:sz w:val="24"/>
          <w:szCs w:val="24"/>
        </w:rPr>
        <w:t xml:space="preserve">2) </w:t>
      </w:r>
      <w:r w:rsidR="00FB65E3">
        <w:rPr>
          <w:rFonts w:ascii="Times New Roman" w:hAnsi="Times New Roman" w:cs="Times New Roman"/>
          <w:b/>
          <w:sz w:val="24"/>
          <w:szCs w:val="24"/>
        </w:rPr>
        <w:t>Birinci dönem ikinci</w:t>
      </w:r>
      <w:r w:rsidR="00522A6C" w:rsidRPr="00826EAB">
        <w:rPr>
          <w:rFonts w:ascii="Times New Roman" w:hAnsi="Times New Roman" w:cs="Times New Roman"/>
          <w:b/>
          <w:sz w:val="24"/>
          <w:szCs w:val="24"/>
        </w:rPr>
        <w:t xml:space="preserve"> ortak </w:t>
      </w:r>
      <w:r w:rsidRPr="00826EAB">
        <w:rPr>
          <w:rFonts w:ascii="Times New Roman" w:hAnsi="Times New Roman" w:cs="Times New Roman"/>
          <w:b/>
          <w:sz w:val="24"/>
          <w:szCs w:val="24"/>
        </w:rPr>
        <w:t xml:space="preserve">sınav sonuçlarının </w:t>
      </w:r>
      <w:r w:rsidR="008102E1" w:rsidRPr="00826EAB">
        <w:rPr>
          <w:rFonts w:ascii="Times New Roman" w:hAnsi="Times New Roman" w:cs="Times New Roman"/>
          <w:b/>
          <w:sz w:val="24"/>
          <w:szCs w:val="24"/>
        </w:rPr>
        <w:t>değerlendirilmesi, e</w:t>
      </w:r>
      <w:r w:rsidR="00522A6C" w:rsidRPr="00826EAB">
        <w:rPr>
          <w:rFonts w:ascii="Times New Roman" w:hAnsi="Times New Roman" w:cs="Times New Roman"/>
          <w:b/>
          <w:sz w:val="24"/>
          <w:szCs w:val="24"/>
        </w:rPr>
        <w:t>n az yapılan soru numaraları ile şubeler bazında anlaşılmayan konuların tespit edilmesi,</w:t>
      </w:r>
    </w:p>
    <w:p w:rsidR="00F15F7B" w:rsidRPr="00826EAB" w:rsidRDefault="00F15F7B" w:rsidP="00F15F7B">
      <w:pPr>
        <w:rPr>
          <w:rFonts w:ascii="Times New Roman" w:hAnsi="Times New Roman" w:cs="Times New Roman"/>
          <w:b/>
          <w:sz w:val="24"/>
          <w:szCs w:val="24"/>
        </w:rPr>
      </w:pPr>
      <w:r w:rsidRPr="00826EAB">
        <w:rPr>
          <w:rFonts w:ascii="Times New Roman" w:hAnsi="Times New Roman" w:cs="Times New Roman"/>
          <w:b/>
          <w:sz w:val="24"/>
          <w:szCs w:val="24"/>
        </w:rPr>
        <w:t xml:space="preserve">3) </w:t>
      </w:r>
      <w:r w:rsidR="00522A6C" w:rsidRPr="00826EAB">
        <w:rPr>
          <w:rFonts w:ascii="Times New Roman" w:hAnsi="Times New Roman" w:cs="Times New Roman"/>
          <w:b/>
          <w:sz w:val="24"/>
          <w:szCs w:val="24"/>
        </w:rPr>
        <w:t>Konu ve kazanım eksikliğini giderebilmek ve s</w:t>
      </w:r>
      <w:r w:rsidRPr="00826EAB">
        <w:rPr>
          <w:rFonts w:ascii="Times New Roman" w:hAnsi="Times New Roman" w:cs="Times New Roman"/>
          <w:b/>
          <w:sz w:val="24"/>
          <w:szCs w:val="24"/>
        </w:rPr>
        <w:t>ınıf başarı durumlarını gel</w:t>
      </w:r>
      <w:r w:rsidR="00522A6C" w:rsidRPr="00826EAB">
        <w:rPr>
          <w:rFonts w:ascii="Times New Roman" w:hAnsi="Times New Roman" w:cs="Times New Roman"/>
          <w:b/>
          <w:sz w:val="24"/>
          <w:szCs w:val="24"/>
        </w:rPr>
        <w:t>iştirmek için alınacak önlemler,</w:t>
      </w:r>
    </w:p>
    <w:p w:rsidR="005D4956" w:rsidRDefault="00522A6C" w:rsidP="00F15F7B">
      <w:pPr>
        <w:rPr>
          <w:rFonts w:ascii="Times New Roman" w:hAnsi="Times New Roman" w:cs="Times New Roman"/>
          <w:b/>
          <w:sz w:val="24"/>
          <w:szCs w:val="24"/>
        </w:rPr>
      </w:pPr>
      <w:r w:rsidRPr="00826EAB">
        <w:rPr>
          <w:rFonts w:ascii="Times New Roman" w:hAnsi="Times New Roman" w:cs="Times New Roman"/>
          <w:b/>
          <w:sz w:val="24"/>
          <w:szCs w:val="24"/>
        </w:rPr>
        <w:t xml:space="preserve">4) </w:t>
      </w:r>
      <w:r w:rsidR="005D4956">
        <w:rPr>
          <w:rFonts w:ascii="Times New Roman" w:hAnsi="Times New Roman" w:cs="Times New Roman"/>
          <w:b/>
          <w:sz w:val="24"/>
          <w:szCs w:val="24"/>
        </w:rPr>
        <w:t>Nisandan sonra dönemi bitirip mesleki beceri eğitimine gidecek şubelerde müfredat ve sınavların yetişmesi için yapılacaklar,</w:t>
      </w:r>
    </w:p>
    <w:p w:rsidR="005D4956" w:rsidRDefault="00522A6C" w:rsidP="00597F6C">
      <w:pPr>
        <w:rPr>
          <w:rFonts w:ascii="Times New Roman" w:hAnsi="Times New Roman" w:cs="Times New Roman"/>
          <w:b/>
          <w:sz w:val="24"/>
          <w:szCs w:val="24"/>
        </w:rPr>
      </w:pPr>
      <w:r w:rsidRPr="00826EAB">
        <w:rPr>
          <w:rFonts w:ascii="Times New Roman" w:hAnsi="Times New Roman" w:cs="Times New Roman"/>
          <w:b/>
          <w:sz w:val="24"/>
          <w:szCs w:val="24"/>
        </w:rPr>
        <w:t>5</w:t>
      </w:r>
      <w:r w:rsidR="00F15F7B" w:rsidRPr="00826EAB">
        <w:rPr>
          <w:rFonts w:ascii="Times New Roman" w:hAnsi="Times New Roman" w:cs="Times New Roman"/>
          <w:b/>
          <w:sz w:val="24"/>
          <w:szCs w:val="24"/>
        </w:rPr>
        <w:t>) Kapanış</w:t>
      </w:r>
    </w:p>
    <w:p w:rsidR="00597F6C" w:rsidRPr="00597F6C" w:rsidRDefault="00597F6C" w:rsidP="00597F6C">
      <w:pPr>
        <w:rPr>
          <w:rFonts w:ascii="Times New Roman" w:hAnsi="Times New Roman" w:cs="Times New Roman"/>
          <w:b/>
          <w:sz w:val="24"/>
          <w:szCs w:val="24"/>
        </w:rPr>
      </w:pPr>
    </w:p>
    <w:p w:rsidR="00F15F7B" w:rsidRPr="00826EAB" w:rsidRDefault="00F15F7B" w:rsidP="00F15F7B">
      <w:pPr>
        <w:spacing w:before="100" w:beforeAutospacing="1" w:after="100" w:afterAutospacing="1" w:line="240" w:lineRule="auto"/>
        <w:ind w:left="360"/>
        <w:rPr>
          <w:rFonts w:ascii="Times New Roman" w:eastAsia="Times New Roman" w:hAnsi="Times New Roman" w:cs="Times New Roman"/>
          <w:b/>
          <w:sz w:val="24"/>
          <w:szCs w:val="24"/>
        </w:rPr>
      </w:pPr>
      <w:r w:rsidRPr="00826EAB">
        <w:rPr>
          <w:rFonts w:ascii="Times New Roman" w:eastAsia="Times New Roman" w:hAnsi="Times New Roman" w:cs="Times New Roman"/>
          <w:b/>
          <w:bCs/>
          <w:i/>
          <w:iCs/>
          <w:sz w:val="24"/>
          <w:szCs w:val="24"/>
          <w:u w:val="single"/>
        </w:rPr>
        <w:t xml:space="preserve">GÜNDEM MADDELERİNİN </w:t>
      </w:r>
      <w:proofErr w:type="gramStart"/>
      <w:r w:rsidRPr="00826EAB">
        <w:rPr>
          <w:rFonts w:ascii="Times New Roman" w:eastAsia="Times New Roman" w:hAnsi="Times New Roman" w:cs="Times New Roman"/>
          <w:b/>
          <w:bCs/>
          <w:i/>
          <w:iCs/>
          <w:sz w:val="24"/>
          <w:szCs w:val="24"/>
          <w:u w:val="single"/>
        </w:rPr>
        <w:t>GÖRÜŞÜLMESİ :</w:t>
      </w:r>
      <w:proofErr w:type="gramEnd"/>
    </w:p>
    <w:p w:rsidR="00F15F7B" w:rsidRPr="00826EAB" w:rsidRDefault="00F15F7B" w:rsidP="008102E1">
      <w:pPr>
        <w:spacing w:before="100" w:beforeAutospacing="1" w:after="100" w:afterAutospacing="1" w:line="240" w:lineRule="auto"/>
        <w:rPr>
          <w:rFonts w:ascii="Times New Roman" w:eastAsia="Times New Roman" w:hAnsi="Times New Roman" w:cs="Times New Roman"/>
          <w:b/>
          <w:sz w:val="24"/>
          <w:szCs w:val="24"/>
        </w:rPr>
      </w:pPr>
      <w:r w:rsidRPr="00826EAB">
        <w:rPr>
          <w:rFonts w:ascii="Times New Roman" w:eastAsia="Times New Roman" w:hAnsi="Times New Roman" w:cs="Times New Roman"/>
          <w:b/>
          <w:bCs/>
          <w:sz w:val="24"/>
          <w:szCs w:val="24"/>
        </w:rPr>
        <w:t xml:space="preserve">1- </w:t>
      </w:r>
      <w:r w:rsidRPr="00826EAB">
        <w:rPr>
          <w:rFonts w:ascii="Times New Roman" w:eastAsia="Times New Roman" w:hAnsi="Times New Roman" w:cs="Times New Roman"/>
          <w:b/>
          <w:sz w:val="24"/>
          <w:szCs w:val="24"/>
        </w:rPr>
        <w:t xml:space="preserve"> Zümre Başkanı </w:t>
      </w:r>
      <w:proofErr w:type="gramStart"/>
      <w:r w:rsidR="0091601C">
        <w:rPr>
          <w:rFonts w:ascii="Times New Roman" w:eastAsia="Times New Roman" w:hAnsi="Times New Roman" w:cs="Times New Roman"/>
          <w:b/>
          <w:sz w:val="24"/>
          <w:szCs w:val="24"/>
        </w:rPr>
        <w:t>…………….</w:t>
      </w:r>
      <w:proofErr w:type="gramEnd"/>
      <w:r w:rsidR="008102E1" w:rsidRPr="00826EAB">
        <w:rPr>
          <w:rFonts w:ascii="Times New Roman" w:eastAsia="Times New Roman" w:hAnsi="Times New Roman" w:cs="Times New Roman"/>
          <w:b/>
          <w:sz w:val="24"/>
          <w:szCs w:val="24"/>
        </w:rPr>
        <w:t>tarafından yapılan yoklamada</w:t>
      </w:r>
      <w:r w:rsidRPr="00826EAB">
        <w:rPr>
          <w:rFonts w:ascii="Times New Roman" w:eastAsia="Times New Roman" w:hAnsi="Times New Roman" w:cs="Times New Roman"/>
          <w:b/>
          <w:sz w:val="24"/>
          <w:szCs w:val="24"/>
        </w:rPr>
        <w:t xml:space="preserve">, </w:t>
      </w:r>
      <w:r w:rsidR="0091601C">
        <w:rPr>
          <w:rFonts w:ascii="Times New Roman" w:eastAsia="Times New Roman" w:hAnsi="Times New Roman" w:cs="Times New Roman"/>
          <w:b/>
          <w:sz w:val="24"/>
          <w:szCs w:val="24"/>
        </w:rPr>
        <w:t>……………</w:t>
      </w:r>
      <w:r w:rsidR="008102E1" w:rsidRPr="00826EAB">
        <w:rPr>
          <w:rFonts w:ascii="Times New Roman" w:eastAsia="Times New Roman" w:hAnsi="Times New Roman" w:cs="Times New Roman"/>
          <w:b/>
          <w:sz w:val="24"/>
          <w:szCs w:val="24"/>
        </w:rPr>
        <w:t xml:space="preserve"> ve </w:t>
      </w:r>
      <w:proofErr w:type="gramStart"/>
      <w:r w:rsidR="0091601C">
        <w:rPr>
          <w:rFonts w:ascii="Times New Roman" w:eastAsia="Times New Roman" w:hAnsi="Times New Roman" w:cs="Times New Roman"/>
          <w:b/>
          <w:sz w:val="24"/>
          <w:szCs w:val="24"/>
        </w:rPr>
        <w:t>………………</w:t>
      </w:r>
      <w:proofErr w:type="gramEnd"/>
      <w:r w:rsidR="008102E1" w:rsidRPr="00826EAB">
        <w:rPr>
          <w:rFonts w:ascii="Times New Roman" w:eastAsia="Times New Roman" w:hAnsi="Times New Roman" w:cs="Times New Roman"/>
          <w:b/>
          <w:sz w:val="24"/>
          <w:szCs w:val="24"/>
        </w:rPr>
        <w:t>’</w:t>
      </w:r>
      <w:proofErr w:type="spellStart"/>
      <w:r w:rsidR="008102E1" w:rsidRPr="00826EAB">
        <w:rPr>
          <w:rFonts w:ascii="Times New Roman" w:eastAsia="Times New Roman" w:hAnsi="Times New Roman" w:cs="Times New Roman"/>
          <w:b/>
          <w:sz w:val="24"/>
          <w:szCs w:val="24"/>
        </w:rPr>
        <w:t>ın</w:t>
      </w:r>
      <w:proofErr w:type="spellEnd"/>
      <w:r w:rsidR="008102E1" w:rsidRPr="00826EAB">
        <w:rPr>
          <w:rFonts w:ascii="Times New Roman" w:eastAsia="Times New Roman" w:hAnsi="Times New Roman" w:cs="Times New Roman"/>
          <w:b/>
          <w:sz w:val="24"/>
          <w:szCs w:val="24"/>
        </w:rPr>
        <w:t xml:space="preserve">  katılımlarıyla</w:t>
      </w:r>
      <w:r w:rsidRPr="00826EAB">
        <w:rPr>
          <w:rFonts w:ascii="Times New Roman" w:eastAsia="Times New Roman" w:hAnsi="Times New Roman" w:cs="Times New Roman"/>
          <w:b/>
          <w:sz w:val="24"/>
          <w:szCs w:val="24"/>
        </w:rPr>
        <w:t xml:space="preserve"> toplantıya başlanmıştır.   </w:t>
      </w:r>
    </w:p>
    <w:p w:rsidR="007639CF" w:rsidRPr="00826EAB" w:rsidRDefault="00F15F7B" w:rsidP="00F15F7B">
      <w:pPr>
        <w:rPr>
          <w:rFonts w:ascii="Times New Roman" w:hAnsi="Times New Roman" w:cs="Times New Roman"/>
          <w:b/>
          <w:sz w:val="24"/>
          <w:szCs w:val="24"/>
        </w:rPr>
      </w:pPr>
      <w:r w:rsidRPr="00826EAB">
        <w:rPr>
          <w:rFonts w:ascii="Times New Roman" w:hAnsi="Times New Roman" w:cs="Times New Roman"/>
          <w:b/>
          <w:sz w:val="24"/>
          <w:szCs w:val="24"/>
        </w:rPr>
        <w:lastRenderedPageBreak/>
        <w:t>2-     9. Sınıflar Türk</w:t>
      </w:r>
      <w:r w:rsidR="008102E1" w:rsidRPr="00826EAB">
        <w:rPr>
          <w:rFonts w:ascii="Times New Roman" w:hAnsi="Times New Roman" w:cs="Times New Roman"/>
          <w:b/>
          <w:sz w:val="24"/>
          <w:szCs w:val="24"/>
        </w:rPr>
        <w:t xml:space="preserve"> Dili ve Edebiyatı dersi sınav notları ve şubelerin başarı ortalamaları, en yüksek puan ile en düşük puan arasındaki fark ve şubeler bazında en az yapılan soru numaraları aşağıya çıkarılmıştır.</w:t>
      </w:r>
    </w:p>
    <w:p w:rsidR="007639CF" w:rsidRPr="00826EAB" w:rsidRDefault="007639CF" w:rsidP="007639CF">
      <w:pPr>
        <w:rPr>
          <w:rFonts w:ascii="Times New Roman" w:hAnsi="Times New Roman" w:cs="Times New Roman"/>
          <w:b/>
          <w:sz w:val="24"/>
          <w:szCs w:val="24"/>
        </w:rPr>
      </w:pPr>
      <w:r w:rsidRPr="00826EAB">
        <w:rPr>
          <w:rFonts w:ascii="Times New Roman" w:hAnsi="Times New Roman" w:cs="Times New Roman"/>
          <w:b/>
          <w:sz w:val="24"/>
          <w:szCs w:val="24"/>
        </w:rPr>
        <w:t>9/A:</w:t>
      </w:r>
    </w:p>
    <w:p w:rsidR="00977627" w:rsidRDefault="00BC3D2E" w:rsidP="007639CF">
      <w:pPr>
        <w:rPr>
          <w:rFonts w:ascii="Times New Roman" w:hAnsi="Times New Roman" w:cs="Times New Roman"/>
          <w:b/>
          <w:sz w:val="24"/>
          <w:szCs w:val="24"/>
        </w:rPr>
      </w:pPr>
      <w:r>
        <w:rPr>
          <w:rFonts w:ascii="Times New Roman" w:hAnsi="Times New Roman" w:cs="Times New Roman"/>
          <w:b/>
          <w:sz w:val="24"/>
          <w:szCs w:val="24"/>
        </w:rPr>
        <w:t>90+87+100+81+40+51+60+51+50+53+57+64+51+65+79+64+46+94+66+51+46+71+71+92</w:t>
      </w:r>
    </w:p>
    <w:p w:rsidR="007639CF" w:rsidRPr="00826EAB" w:rsidRDefault="00ED411D" w:rsidP="007639CF">
      <w:pPr>
        <w:rPr>
          <w:rFonts w:ascii="Times New Roman" w:hAnsi="Times New Roman" w:cs="Times New Roman"/>
          <w:b/>
          <w:sz w:val="24"/>
          <w:szCs w:val="24"/>
        </w:rPr>
      </w:pPr>
      <w:r w:rsidRPr="00826EAB">
        <w:rPr>
          <w:rFonts w:ascii="Times New Roman" w:hAnsi="Times New Roman" w:cs="Times New Roman"/>
          <w:b/>
          <w:sz w:val="24"/>
          <w:szCs w:val="24"/>
        </w:rPr>
        <w:t>1</w:t>
      </w:r>
      <w:r w:rsidR="0000330A">
        <w:rPr>
          <w:rFonts w:ascii="Times New Roman" w:hAnsi="Times New Roman" w:cs="Times New Roman"/>
          <w:b/>
          <w:sz w:val="24"/>
          <w:szCs w:val="24"/>
        </w:rPr>
        <w:t>694</w:t>
      </w:r>
      <w:r w:rsidRPr="00826EAB">
        <w:rPr>
          <w:rFonts w:ascii="Times New Roman" w:hAnsi="Times New Roman" w:cs="Times New Roman"/>
          <w:b/>
          <w:sz w:val="24"/>
          <w:szCs w:val="24"/>
        </w:rPr>
        <w:t>/</w:t>
      </w:r>
      <w:r w:rsidR="0000330A">
        <w:rPr>
          <w:rFonts w:ascii="Times New Roman" w:hAnsi="Times New Roman" w:cs="Times New Roman"/>
          <w:b/>
          <w:sz w:val="24"/>
          <w:szCs w:val="24"/>
        </w:rPr>
        <w:t>24</w:t>
      </w:r>
      <w:r w:rsidRPr="00826EAB">
        <w:rPr>
          <w:rFonts w:ascii="Times New Roman" w:hAnsi="Times New Roman" w:cs="Times New Roman"/>
          <w:b/>
          <w:sz w:val="24"/>
          <w:szCs w:val="24"/>
        </w:rPr>
        <w:t>=</w:t>
      </w:r>
      <w:r w:rsidR="0000330A">
        <w:rPr>
          <w:rFonts w:ascii="Times New Roman" w:hAnsi="Times New Roman" w:cs="Times New Roman"/>
          <w:b/>
          <w:sz w:val="24"/>
          <w:szCs w:val="24"/>
        </w:rPr>
        <w:t>70,583</w:t>
      </w:r>
      <w:r w:rsidR="007639CF" w:rsidRPr="00826EAB">
        <w:rPr>
          <w:rFonts w:ascii="Times New Roman" w:hAnsi="Times New Roman" w:cs="Times New Roman"/>
          <w:b/>
          <w:sz w:val="24"/>
          <w:szCs w:val="24"/>
        </w:rPr>
        <w:t xml:space="preserve">   </w:t>
      </w:r>
    </w:p>
    <w:p w:rsidR="0000330A" w:rsidRDefault="0000330A" w:rsidP="007639CF">
      <w:pPr>
        <w:rPr>
          <w:rFonts w:ascii="Times New Roman" w:hAnsi="Times New Roman" w:cs="Times New Roman"/>
          <w:b/>
          <w:sz w:val="24"/>
          <w:szCs w:val="24"/>
        </w:rPr>
      </w:pPr>
      <w:r>
        <w:rPr>
          <w:rFonts w:ascii="Times New Roman" w:hAnsi="Times New Roman" w:cs="Times New Roman"/>
          <w:b/>
          <w:sz w:val="24"/>
          <w:szCs w:val="24"/>
        </w:rPr>
        <w:t>9/B:</w:t>
      </w:r>
    </w:p>
    <w:p w:rsidR="007639CF" w:rsidRDefault="00977627" w:rsidP="007639CF">
      <w:pPr>
        <w:rPr>
          <w:rFonts w:ascii="Times New Roman" w:hAnsi="Times New Roman" w:cs="Times New Roman"/>
          <w:b/>
          <w:sz w:val="24"/>
          <w:szCs w:val="24"/>
        </w:rPr>
      </w:pPr>
      <w:r>
        <w:rPr>
          <w:rFonts w:ascii="Times New Roman" w:hAnsi="Times New Roman" w:cs="Times New Roman"/>
          <w:b/>
          <w:sz w:val="24"/>
          <w:szCs w:val="24"/>
        </w:rPr>
        <w:t>60+55+40+35+35+40+70+15+35+50+55+30+80+80+70+45+25+35+55+35+60+70+35+36+30+82+20+45+56+72</w:t>
      </w:r>
    </w:p>
    <w:p w:rsidR="0000330A" w:rsidRPr="00826EAB" w:rsidRDefault="0000330A" w:rsidP="007639CF">
      <w:pPr>
        <w:rPr>
          <w:rFonts w:ascii="Times New Roman" w:hAnsi="Times New Roman" w:cs="Times New Roman"/>
          <w:b/>
          <w:sz w:val="24"/>
          <w:szCs w:val="24"/>
        </w:rPr>
      </w:pPr>
      <w:r>
        <w:rPr>
          <w:rFonts w:ascii="Times New Roman" w:hAnsi="Times New Roman" w:cs="Times New Roman"/>
          <w:b/>
          <w:sz w:val="24"/>
          <w:szCs w:val="24"/>
        </w:rPr>
        <w:t>1511/30=50,367</w:t>
      </w:r>
    </w:p>
    <w:p w:rsidR="007639CF" w:rsidRDefault="007639CF" w:rsidP="007639CF">
      <w:pPr>
        <w:rPr>
          <w:rFonts w:ascii="Times New Roman" w:hAnsi="Times New Roman" w:cs="Times New Roman"/>
          <w:b/>
          <w:sz w:val="24"/>
          <w:szCs w:val="24"/>
        </w:rPr>
      </w:pPr>
      <w:r w:rsidRPr="00826EAB">
        <w:rPr>
          <w:rFonts w:ascii="Times New Roman" w:hAnsi="Times New Roman" w:cs="Times New Roman"/>
          <w:b/>
          <w:sz w:val="24"/>
          <w:szCs w:val="24"/>
        </w:rPr>
        <w:t>9/</w:t>
      </w:r>
      <w:proofErr w:type="gramStart"/>
      <w:r w:rsidRPr="00826EAB">
        <w:rPr>
          <w:rFonts w:ascii="Times New Roman" w:hAnsi="Times New Roman" w:cs="Times New Roman"/>
          <w:b/>
          <w:sz w:val="24"/>
          <w:szCs w:val="24"/>
        </w:rPr>
        <w:t>C :</w:t>
      </w:r>
      <w:proofErr w:type="gramEnd"/>
      <w:r w:rsidRPr="00826EAB">
        <w:rPr>
          <w:rFonts w:ascii="Times New Roman" w:hAnsi="Times New Roman" w:cs="Times New Roman"/>
          <w:b/>
          <w:sz w:val="24"/>
          <w:szCs w:val="24"/>
        </w:rPr>
        <w:t xml:space="preserve"> </w:t>
      </w:r>
    </w:p>
    <w:p w:rsidR="00977627" w:rsidRDefault="00977627" w:rsidP="007639CF">
      <w:pPr>
        <w:rPr>
          <w:rFonts w:ascii="Times New Roman" w:hAnsi="Times New Roman" w:cs="Times New Roman"/>
          <w:b/>
          <w:sz w:val="24"/>
          <w:szCs w:val="24"/>
        </w:rPr>
      </w:pPr>
      <w:r>
        <w:rPr>
          <w:rFonts w:ascii="Times New Roman" w:hAnsi="Times New Roman" w:cs="Times New Roman"/>
          <w:b/>
          <w:sz w:val="24"/>
          <w:szCs w:val="24"/>
        </w:rPr>
        <w:t>74+52+50+64+50+52+74+65+80+73+64+61+68+61+75+64+68+68+58+70+62+72+88+52</w:t>
      </w:r>
    </w:p>
    <w:p w:rsidR="0000330A" w:rsidRPr="00826EAB" w:rsidRDefault="0000330A" w:rsidP="007639CF">
      <w:pPr>
        <w:rPr>
          <w:rFonts w:ascii="Times New Roman" w:hAnsi="Times New Roman" w:cs="Times New Roman"/>
          <w:b/>
          <w:sz w:val="24"/>
          <w:szCs w:val="24"/>
        </w:rPr>
      </w:pPr>
      <w:r>
        <w:rPr>
          <w:rFonts w:ascii="Times New Roman" w:hAnsi="Times New Roman" w:cs="Times New Roman"/>
          <w:b/>
          <w:sz w:val="24"/>
          <w:szCs w:val="24"/>
        </w:rPr>
        <w:t>1565/24=</w:t>
      </w:r>
      <w:r w:rsidR="00C63512">
        <w:rPr>
          <w:rFonts w:ascii="Times New Roman" w:hAnsi="Times New Roman" w:cs="Times New Roman"/>
          <w:b/>
          <w:sz w:val="24"/>
          <w:szCs w:val="24"/>
        </w:rPr>
        <w:t>65,24</w:t>
      </w:r>
    </w:p>
    <w:p w:rsidR="007639CF" w:rsidRPr="00826EAB" w:rsidRDefault="007639CF" w:rsidP="00F15F7B">
      <w:pPr>
        <w:rPr>
          <w:rFonts w:ascii="Times New Roman" w:hAnsi="Times New Roman" w:cs="Times New Roman"/>
          <w:b/>
          <w:sz w:val="24"/>
          <w:szCs w:val="24"/>
        </w:rPr>
      </w:pPr>
      <w:r w:rsidRPr="00826EAB">
        <w:rPr>
          <w:rFonts w:ascii="Times New Roman" w:hAnsi="Times New Roman" w:cs="Times New Roman"/>
          <w:b/>
          <w:sz w:val="24"/>
          <w:szCs w:val="24"/>
        </w:rPr>
        <w:t>GENEL ANLAMDA EN İYİ YAPILAN SORULAR: 6, 10,3, 5</w:t>
      </w:r>
    </w:p>
    <w:p w:rsidR="00F01BEB" w:rsidRPr="00826EAB" w:rsidRDefault="00F01BEB" w:rsidP="00F15F7B">
      <w:pPr>
        <w:rPr>
          <w:rFonts w:ascii="Times New Roman" w:hAnsi="Times New Roman" w:cs="Times New Roman"/>
          <w:b/>
          <w:sz w:val="24"/>
          <w:szCs w:val="24"/>
        </w:rPr>
      </w:pPr>
    </w:p>
    <w:tbl>
      <w:tblPr>
        <w:tblStyle w:val="TabloKlavuzu"/>
        <w:tblW w:w="900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11"/>
        <w:gridCol w:w="2215"/>
        <w:gridCol w:w="17"/>
        <w:gridCol w:w="1834"/>
        <w:gridCol w:w="1834"/>
        <w:gridCol w:w="20"/>
        <w:gridCol w:w="1589"/>
      </w:tblGrid>
      <w:tr w:rsidR="007639CF" w:rsidRPr="00826EAB" w:rsidTr="007639CF">
        <w:trPr>
          <w:trHeight w:val="420"/>
        </w:trPr>
        <w:tc>
          <w:tcPr>
            <w:tcW w:w="1725" w:type="dxa"/>
            <w:gridSpan w:val="2"/>
          </w:tcPr>
          <w:p w:rsidR="007639CF" w:rsidRPr="00826EAB" w:rsidRDefault="007639CF" w:rsidP="007639CF">
            <w:pPr>
              <w:pStyle w:val="ListeParagraf"/>
              <w:contextualSpacing/>
              <w:rPr>
                <w:b/>
              </w:rPr>
            </w:pPr>
            <w:r w:rsidRPr="00826EAB">
              <w:rPr>
                <w:b/>
              </w:rPr>
              <w:t xml:space="preserve">      ŞUBE</w:t>
            </w:r>
          </w:p>
        </w:tc>
        <w:tc>
          <w:tcPr>
            <w:tcW w:w="2370" w:type="dxa"/>
            <w:gridSpan w:val="2"/>
          </w:tcPr>
          <w:p w:rsidR="007639CF" w:rsidRPr="00826EAB" w:rsidRDefault="007639CF" w:rsidP="007639CF">
            <w:pPr>
              <w:pStyle w:val="ListeParagraf"/>
              <w:contextualSpacing/>
              <w:rPr>
                <w:b/>
              </w:rPr>
            </w:pPr>
            <w:r w:rsidRPr="00826EAB">
              <w:rPr>
                <w:b/>
              </w:rPr>
              <w:t>BAŞARI ORTALAMASI</w:t>
            </w:r>
          </w:p>
        </w:tc>
        <w:tc>
          <w:tcPr>
            <w:tcW w:w="1502" w:type="dxa"/>
          </w:tcPr>
          <w:p w:rsidR="007639CF" w:rsidRPr="00826EAB" w:rsidRDefault="007639CF" w:rsidP="007639CF">
            <w:pPr>
              <w:pStyle w:val="ListeParagraf"/>
              <w:contextualSpacing/>
              <w:rPr>
                <w:b/>
              </w:rPr>
            </w:pPr>
            <w:r w:rsidRPr="00826EAB">
              <w:rPr>
                <w:b/>
              </w:rPr>
              <w:t>EN AZ YAPILAN SORU NUMARALARI</w:t>
            </w:r>
          </w:p>
        </w:tc>
        <w:tc>
          <w:tcPr>
            <w:tcW w:w="1680" w:type="dxa"/>
          </w:tcPr>
          <w:p w:rsidR="007639CF" w:rsidRPr="00826EAB" w:rsidRDefault="007639CF" w:rsidP="007639CF">
            <w:pPr>
              <w:pStyle w:val="ListeParagraf"/>
              <w:contextualSpacing/>
              <w:rPr>
                <w:b/>
              </w:rPr>
            </w:pPr>
            <w:r w:rsidRPr="00826EAB">
              <w:rPr>
                <w:b/>
              </w:rPr>
              <w:t>EN İYİ YAPILAN SORU NUMARALARI</w:t>
            </w:r>
          </w:p>
        </w:tc>
        <w:tc>
          <w:tcPr>
            <w:tcW w:w="1727" w:type="dxa"/>
            <w:gridSpan w:val="2"/>
          </w:tcPr>
          <w:p w:rsidR="007639CF" w:rsidRPr="00826EAB" w:rsidRDefault="007639CF" w:rsidP="007639CF">
            <w:pPr>
              <w:pStyle w:val="ListeParagraf"/>
              <w:contextualSpacing/>
              <w:rPr>
                <w:b/>
              </w:rPr>
            </w:pPr>
            <w:r w:rsidRPr="00826EAB">
              <w:rPr>
                <w:b/>
              </w:rPr>
              <w:t xml:space="preserve"> RANJ</w:t>
            </w:r>
          </w:p>
          <w:p w:rsidR="007639CF" w:rsidRPr="00826EAB" w:rsidRDefault="007639CF" w:rsidP="007639CF">
            <w:pPr>
              <w:pStyle w:val="ListeParagraf"/>
              <w:contextualSpacing/>
              <w:rPr>
                <w:b/>
              </w:rPr>
            </w:pPr>
            <w:r w:rsidRPr="00826EAB">
              <w:rPr>
                <w:b/>
              </w:rPr>
              <w:t>(En yüksek puan ile en düşük puan arasındaki fark, uçurum)</w:t>
            </w:r>
          </w:p>
        </w:tc>
      </w:tr>
      <w:tr w:rsidR="007639CF" w:rsidRPr="00826EAB" w:rsidTr="0076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713" w:type="dxa"/>
            <w:tcBorders>
              <w:right w:val="single" w:sz="4" w:space="0" w:color="auto"/>
            </w:tcBorders>
          </w:tcPr>
          <w:p w:rsidR="007639CF" w:rsidRPr="00826EAB" w:rsidRDefault="007639CF" w:rsidP="007639CF">
            <w:pPr>
              <w:pStyle w:val="ListeParagraf"/>
              <w:contextualSpacing/>
              <w:rPr>
                <w:b/>
              </w:rPr>
            </w:pPr>
          </w:p>
          <w:p w:rsidR="007639CF" w:rsidRPr="00826EAB" w:rsidRDefault="007639CF" w:rsidP="007639CF">
            <w:pPr>
              <w:pStyle w:val="ListeParagraf"/>
              <w:contextualSpacing/>
              <w:rPr>
                <w:b/>
              </w:rPr>
            </w:pPr>
            <w:r w:rsidRPr="00826EAB">
              <w:rPr>
                <w:b/>
              </w:rPr>
              <w:t xml:space="preserve">           9/A</w:t>
            </w:r>
          </w:p>
        </w:tc>
        <w:tc>
          <w:tcPr>
            <w:tcW w:w="2364" w:type="dxa"/>
            <w:gridSpan w:val="2"/>
            <w:tcBorders>
              <w:left w:val="single" w:sz="4" w:space="0" w:color="auto"/>
              <w:right w:val="single" w:sz="4" w:space="0" w:color="auto"/>
            </w:tcBorders>
          </w:tcPr>
          <w:p w:rsidR="007639CF" w:rsidRPr="00826EAB" w:rsidRDefault="006D720A" w:rsidP="00802705">
            <w:pPr>
              <w:pStyle w:val="ListeParagraf"/>
              <w:contextualSpacing/>
              <w:rPr>
                <w:b/>
              </w:rPr>
            </w:pPr>
            <w:r>
              <w:rPr>
                <w:b/>
              </w:rPr>
              <w:t>%7</w:t>
            </w:r>
            <w:r w:rsidR="00802705">
              <w:rPr>
                <w:b/>
              </w:rPr>
              <w:t>0</w:t>
            </w:r>
            <w:r w:rsidR="007639CF" w:rsidRPr="00826EAB">
              <w:rPr>
                <w:b/>
              </w:rPr>
              <w:t xml:space="preserve"> başarı vardır. Anlaşılmayan kazanımlar tekrar edilecektir.</w:t>
            </w:r>
          </w:p>
        </w:tc>
        <w:tc>
          <w:tcPr>
            <w:tcW w:w="1520" w:type="dxa"/>
            <w:gridSpan w:val="2"/>
            <w:tcBorders>
              <w:left w:val="single" w:sz="4" w:space="0" w:color="auto"/>
              <w:right w:val="single" w:sz="4" w:space="0" w:color="auto"/>
            </w:tcBorders>
          </w:tcPr>
          <w:p w:rsidR="007639CF" w:rsidRPr="00826EAB" w:rsidRDefault="007639CF" w:rsidP="007639CF">
            <w:pPr>
              <w:pStyle w:val="ListeParagraf"/>
              <w:contextualSpacing/>
              <w:rPr>
                <w:b/>
              </w:rPr>
            </w:pPr>
          </w:p>
          <w:p w:rsidR="007639CF" w:rsidRPr="00826EAB" w:rsidRDefault="00802705" w:rsidP="007639CF">
            <w:pPr>
              <w:pStyle w:val="ListeParagraf"/>
              <w:contextualSpacing/>
              <w:rPr>
                <w:b/>
              </w:rPr>
            </w:pPr>
            <w:r>
              <w:rPr>
                <w:b/>
              </w:rPr>
              <w:t>22, 25</w:t>
            </w:r>
          </w:p>
        </w:tc>
        <w:tc>
          <w:tcPr>
            <w:tcW w:w="1702" w:type="dxa"/>
            <w:gridSpan w:val="2"/>
            <w:tcBorders>
              <w:left w:val="single" w:sz="4" w:space="0" w:color="auto"/>
              <w:right w:val="single" w:sz="4" w:space="0" w:color="auto"/>
            </w:tcBorders>
          </w:tcPr>
          <w:p w:rsidR="007639CF" w:rsidRPr="00826EAB" w:rsidRDefault="007639CF" w:rsidP="007639CF">
            <w:pPr>
              <w:pStyle w:val="ListeParagraf"/>
              <w:contextualSpacing/>
              <w:rPr>
                <w:b/>
              </w:rPr>
            </w:pPr>
          </w:p>
          <w:p w:rsidR="007639CF" w:rsidRPr="00826EAB" w:rsidRDefault="00802705" w:rsidP="007639CF">
            <w:pPr>
              <w:pStyle w:val="ListeParagraf"/>
              <w:contextualSpacing/>
              <w:rPr>
                <w:b/>
              </w:rPr>
            </w:pPr>
            <w:r>
              <w:rPr>
                <w:b/>
              </w:rPr>
              <w:t>1, 2,4, 20</w:t>
            </w:r>
          </w:p>
        </w:tc>
        <w:tc>
          <w:tcPr>
            <w:tcW w:w="1705" w:type="dxa"/>
            <w:tcBorders>
              <w:left w:val="single" w:sz="4" w:space="0" w:color="auto"/>
            </w:tcBorders>
          </w:tcPr>
          <w:p w:rsidR="00ED411D" w:rsidRPr="00826EAB" w:rsidRDefault="00ED411D" w:rsidP="007639CF">
            <w:pPr>
              <w:pStyle w:val="ListeParagraf"/>
              <w:contextualSpacing/>
              <w:rPr>
                <w:b/>
              </w:rPr>
            </w:pPr>
          </w:p>
          <w:p w:rsidR="007639CF" w:rsidRPr="00826EAB" w:rsidRDefault="00802705" w:rsidP="007639CF">
            <w:pPr>
              <w:pStyle w:val="ListeParagraf"/>
              <w:contextualSpacing/>
              <w:rPr>
                <w:b/>
              </w:rPr>
            </w:pPr>
            <w:r>
              <w:rPr>
                <w:b/>
              </w:rPr>
              <w:t>100-46</w:t>
            </w:r>
            <w:r w:rsidR="00ED411D" w:rsidRPr="00826EAB">
              <w:rPr>
                <w:b/>
              </w:rPr>
              <w:t xml:space="preserve">= </w:t>
            </w:r>
            <w:r>
              <w:rPr>
                <w:b/>
              </w:rPr>
              <w:t>54</w:t>
            </w:r>
          </w:p>
        </w:tc>
      </w:tr>
      <w:tr w:rsidR="007639CF" w:rsidRPr="00826EAB" w:rsidTr="0076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713" w:type="dxa"/>
          </w:tcPr>
          <w:p w:rsidR="007639CF" w:rsidRPr="00826EAB" w:rsidRDefault="007639CF" w:rsidP="007639CF">
            <w:pPr>
              <w:rPr>
                <w:rFonts w:ascii="Times New Roman" w:hAnsi="Times New Roman" w:cs="Times New Roman"/>
                <w:b/>
                <w:sz w:val="24"/>
                <w:szCs w:val="24"/>
              </w:rPr>
            </w:pPr>
          </w:p>
          <w:p w:rsidR="007639CF" w:rsidRPr="00826EAB" w:rsidRDefault="007639CF" w:rsidP="007639CF">
            <w:pPr>
              <w:rPr>
                <w:rFonts w:ascii="Times New Roman" w:hAnsi="Times New Roman" w:cs="Times New Roman"/>
                <w:b/>
                <w:sz w:val="24"/>
                <w:szCs w:val="24"/>
              </w:rPr>
            </w:pPr>
            <w:r w:rsidRPr="00826EAB">
              <w:rPr>
                <w:rFonts w:ascii="Times New Roman" w:hAnsi="Times New Roman" w:cs="Times New Roman"/>
                <w:b/>
                <w:sz w:val="24"/>
                <w:szCs w:val="24"/>
              </w:rPr>
              <w:t xml:space="preserve">          9/B</w:t>
            </w:r>
          </w:p>
        </w:tc>
        <w:tc>
          <w:tcPr>
            <w:tcW w:w="2364" w:type="dxa"/>
            <w:gridSpan w:val="2"/>
          </w:tcPr>
          <w:p w:rsidR="007639CF" w:rsidRPr="00826EAB" w:rsidRDefault="00802705" w:rsidP="007639CF">
            <w:pPr>
              <w:rPr>
                <w:rFonts w:ascii="Times New Roman" w:hAnsi="Times New Roman" w:cs="Times New Roman"/>
                <w:b/>
                <w:sz w:val="24"/>
                <w:szCs w:val="24"/>
              </w:rPr>
            </w:pPr>
            <w:r>
              <w:rPr>
                <w:rFonts w:ascii="Times New Roman" w:hAnsi="Times New Roman" w:cs="Times New Roman"/>
                <w:b/>
                <w:sz w:val="24"/>
                <w:szCs w:val="24"/>
              </w:rPr>
              <w:t>%51</w:t>
            </w:r>
            <w:r w:rsidR="007639CF" w:rsidRPr="00826EAB">
              <w:rPr>
                <w:rFonts w:ascii="Times New Roman" w:hAnsi="Times New Roman" w:cs="Times New Roman"/>
                <w:b/>
                <w:sz w:val="24"/>
                <w:szCs w:val="24"/>
              </w:rPr>
              <w:t xml:space="preserve"> başarı vardır. Anlaşılmayan kazanımlar tekrar edilecektir.</w:t>
            </w:r>
          </w:p>
        </w:tc>
        <w:tc>
          <w:tcPr>
            <w:tcW w:w="1520" w:type="dxa"/>
            <w:gridSpan w:val="2"/>
          </w:tcPr>
          <w:p w:rsidR="007639CF" w:rsidRPr="00826EAB" w:rsidRDefault="007639CF" w:rsidP="007639CF">
            <w:pPr>
              <w:rPr>
                <w:rFonts w:ascii="Times New Roman" w:hAnsi="Times New Roman" w:cs="Times New Roman"/>
                <w:b/>
                <w:sz w:val="24"/>
                <w:szCs w:val="24"/>
              </w:rPr>
            </w:pPr>
          </w:p>
          <w:p w:rsidR="00ED411D" w:rsidRPr="00826EAB" w:rsidRDefault="00C63512" w:rsidP="007639CF">
            <w:pPr>
              <w:rPr>
                <w:rFonts w:ascii="Times New Roman" w:hAnsi="Times New Roman" w:cs="Times New Roman"/>
                <w:b/>
                <w:sz w:val="24"/>
                <w:szCs w:val="24"/>
              </w:rPr>
            </w:pPr>
            <w:r>
              <w:rPr>
                <w:rFonts w:ascii="Times New Roman" w:hAnsi="Times New Roman" w:cs="Times New Roman"/>
                <w:b/>
                <w:sz w:val="24"/>
                <w:szCs w:val="24"/>
              </w:rPr>
              <w:t xml:space="preserve">     </w:t>
            </w:r>
            <w:r w:rsidR="00ED411D" w:rsidRPr="00826EAB">
              <w:rPr>
                <w:rFonts w:ascii="Times New Roman" w:hAnsi="Times New Roman" w:cs="Times New Roman"/>
                <w:b/>
                <w:sz w:val="24"/>
                <w:szCs w:val="24"/>
              </w:rPr>
              <w:t xml:space="preserve">  2, 7</w:t>
            </w:r>
            <w:r>
              <w:rPr>
                <w:rFonts w:ascii="Times New Roman" w:hAnsi="Times New Roman" w:cs="Times New Roman"/>
                <w:b/>
                <w:sz w:val="24"/>
                <w:szCs w:val="24"/>
              </w:rPr>
              <w:t>, 11</w:t>
            </w:r>
          </w:p>
        </w:tc>
        <w:tc>
          <w:tcPr>
            <w:tcW w:w="1702" w:type="dxa"/>
            <w:gridSpan w:val="2"/>
          </w:tcPr>
          <w:p w:rsidR="007639CF" w:rsidRPr="00826EAB" w:rsidRDefault="007639CF" w:rsidP="007639CF">
            <w:pPr>
              <w:rPr>
                <w:rFonts w:ascii="Times New Roman" w:hAnsi="Times New Roman" w:cs="Times New Roman"/>
                <w:b/>
                <w:sz w:val="24"/>
                <w:szCs w:val="24"/>
              </w:rPr>
            </w:pPr>
          </w:p>
          <w:p w:rsidR="007639CF" w:rsidRPr="00826EAB" w:rsidRDefault="007639CF" w:rsidP="00ED411D">
            <w:pPr>
              <w:rPr>
                <w:rFonts w:ascii="Times New Roman" w:hAnsi="Times New Roman" w:cs="Times New Roman"/>
                <w:b/>
                <w:sz w:val="24"/>
                <w:szCs w:val="24"/>
              </w:rPr>
            </w:pPr>
            <w:r w:rsidRPr="00826EAB">
              <w:rPr>
                <w:rFonts w:ascii="Times New Roman" w:hAnsi="Times New Roman" w:cs="Times New Roman"/>
                <w:b/>
                <w:sz w:val="24"/>
                <w:szCs w:val="24"/>
              </w:rPr>
              <w:t xml:space="preserve">   </w:t>
            </w:r>
            <w:r w:rsidR="00802705">
              <w:rPr>
                <w:rFonts w:ascii="Times New Roman" w:hAnsi="Times New Roman" w:cs="Times New Roman"/>
                <w:b/>
                <w:sz w:val="24"/>
                <w:szCs w:val="24"/>
              </w:rPr>
              <w:t xml:space="preserve">  </w:t>
            </w:r>
            <w:r w:rsidR="00C63512">
              <w:rPr>
                <w:rFonts w:ascii="Times New Roman" w:hAnsi="Times New Roman" w:cs="Times New Roman"/>
                <w:b/>
                <w:sz w:val="24"/>
                <w:szCs w:val="24"/>
              </w:rPr>
              <w:t>4</w:t>
            </w:r>
            <w:r w:rsidR="00ED411D" w:rsidRPr="00826EAB">
              <w:rPr>
                <w:rFonts w:ascii="Times New Roman" w:hAnsi="Times New Roman" w:cs="Times New Roman"/>
                <w:b/>
                <w:sz w:val="24"/>
                <w:szCs w:val="24"/>
              </w:rPr>
              <w:t xml:space="preserve">, 5, </w:t>
            </w:r>
            <w:r w:rsidR="00C63512">
              <w:rPr>
                <w:rFonts w:ascii="Times New Roman" w:hAnsi="Times New Roman" w:cs="Times New Roman"/>
                <w:b/>
                <w:sz w:val="24"/>
                <w:szCs w:val="24"/>
              </w:rPr>
              <w:t>7</w:t>
            </w:r>
          </w:p>
        </w:tc>
        <w:tc>
          <w:tcPr>
            <w:tcW w:w="1705" w:type="dxa"/>
          </w:tcPr>
          <w:p w:rsidR="007639CF" w:rsidRPr="00826EAB" w:rsidRDefault="007639CF" w:rsidP="007639CF">
            <w:pPr>
              <w:rPr>
                <w:rFonts w:ascii="Times New Roman" w:hAnsi="Times New Roman" w:cs="Times New Roman"/>
                <w:b/>
                <w:sz w:val="24"/>
                <w:szCs w:val="24"/>
              </w:rPr>
            </w:pPr>
          </w:p>
          <w:p w:rsidR="00ED411D" w:rsidRPr="00826EAB" w:rsidRDefault="00802705" w:rsidP="007639CF">
            <w:pPr>
              <w:rPr>
                <w:rFonts w:ascii="Times New Roman" w:hAnsi="Times New Roman" w:cs="Times New Roman"/>
                <w:b/>
                <w:sz w:val="24"/>
                <w:szCs w:val="24"/>
              </w:rPr>
            </w:pPr>
            <w:r>
              <w:rPr>
                <w:rFonts w:ascii="Times New Roman" w:hAnsi="Times New Roman" w:cs="Times New Roman"/>
                <w:b/>
                <w:sz w:val="24"/>
                <w:szCs w:val="24"/>
              </w:rPr>
              <w:t>80-25=55</w:t>
            </w:r>
          </w:p>
        </w:tc>
      </w:tr>
      <w:tr w:rsidR="007639CF" w:rsidRPr="00826EAB" w:rsidTr="007639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713" w:type="dxa"/>
          </w:tcPr>
          <w:p w:rsidR="007639CF" w:rsidRPr="00826EAB" w:rsidRDefault="007639CF" w:rsidP="007639CF">
            <w:pPr>
              <w:jc w:val="center"/>
              <w:rPr>
                <w:rFonts w:ascii="Times New Roman" w:hAnsi="Times New Roman" w:cs="Times New Roman"/>
                <w:b/>
                <w:sz w:val="24"/>
                <w:szCs w:val="24"/>
              </w:rPr>
            </w:pPr>
          </w:p>
          <w:p w:rsidR="007639CF" w:rsidRPr="00826EAB" w:rsidRDefault="007639CF" w:rsidP="007639CF">
            <w:pPr>
              <w:jc w:val="center"/>
              <w:rPr>
                <w:rFonts w:ascii="Times New Roman" w:hAnsi="Times New Roman" w:cs="Times New Roman"/>
                <w:b/>
                <w:sz w:val="24"/>
                <w:szCs w:val="24"/>
              </w:rPr>
            </w:pPr>
            <w:r w:rsidRPr="00826EAB">
              <w:rPr>
                <w:rFonts w:ascii="Times New Roman" w:hAnsi="Times New Roman" w:cs="Times New Roman"/>
                <w:b/>
                <w:sz w:val="24"/>
                <w:szCs w:val="24"/>
              </w:rPr>
              <w:t>9/C</w:t>
            </w:r>
          </w:p>
        </w:tc>
        <w:tc>
          <w:tcPr>
            <w:tcW w:w="2364" w:type="dxa"/>
            <w:gridSpan w:val="2"/>
          </w:tcPr>
          <w:p w:rsidR="007639CF" w:rsidRPr="00826EAB" w:rsidRDefault="00802705" w:rsidP="007639CF">
            <w:pPr>
              <w:rPr>
                <w:rFonts w:ascii="Times New Roman" w:hAnsi="Times New Roman" w:cs="Times New Roman"/>
                <w:b/>
                <w:sz w:val="24"/>
                <w:szCs w:val="24"/>
              </w:rPr>
            </w:pPr>
            <w:r>
              <w:rPr>
                <w:rFonts w:ascii="Times New Roman" w:hAnsi="Times New Roman" w:cs="Times New Roman"/>
                <w:b/>
                <w:sz w:val="24"/>
                <w:szCs w:val="24"/>
              </w:rPr>
              <w:t>%65</w:t>
            </w:r>
            <w:r w:rsidR="007639CF" w:rsidRPr="00826EAB">
              <w:rPr>
                <w:rFonts w:ascii="Times New Roman" w:hAnsi="Times New Roman" w:cs="Times New Roman"/>
                <w:b/>
                <w:sz w:val="24"/>
                <w:szCs w:val="24"/>
              </w:rPr>
              <w:t xml:space="preserve"> başarı vardır.</w:t>
            </w:r>
            <w:r w:rsidR="00ED411D" w:rsidRPr="00826EAB">
              <w:rPr>
                <w:rFonts w:ascii="Times New Roman" w:hAnsi="Times New Roman" w:cs="Times New Roman"/>
                <w:b/>
                <w:sz w:val="24"/>
                <w:szCs w:val="24"/>
              </w:rPr>
              <w:t xml:space="preserve"> </w:t>
            </w:r>
            <w:r w:rsidR="007639CF" w:rsidRPr="00826EAB">
              <w:rPr>
                <w:rFonts w:ascii="Times New Roman" w:hAnsi="Times New Roman" w:cs="Times New Roman"/>
                <w:b/>
                <w:sz w:val="24"/>
                <w:szCs w:val="24"/>
              </w:rPr>
              <w:t>Anlaşılmayan kazanımlar tekrar edilecektir.</w:t>
            </w:r>
          </w:p>
        </w:tc>
        <w:tc>
          <w:tcPr>
            <w:tcW w:w="1520" w:type="dxa"/>
            <w:gridSpan w:val="2"/>
          </w:tcPr>
          <w:p w:rsidR="007639CF" w:rsidRPr="00826EAB" w:rsidRDefault="007639CF" w:rsidP="007639CF">
            <w:pPr>
              <w:rPr>
                <w:rFonts w:ascii="Times New Roman" w:hAnsi="Times New Roman" w:cs="Times New Roman"/>
                <w:b/>
                <w:sz w:val="24"/>
                <w:szCs w:val="24"/>
              </w:rPr>
            </w:pPr>
          </w:p>
          <w:p w:rsidR="00ED411D" w:rsidRPr="00826EAB" w:rsidRDefault="00C63512" w:rsidP="007639CF">
            <w:pPr>
              <w:rPr>
                <w:rFonts w:ascii="Times New Roman" w:hAnsi="Times New Roman" w:cs="Times New Roman"/>
                <w:b/>
                <w:sz w:val="24"/>
                <w:szCs w:val="24"/>
              </w:rPr>
            </w:pPr>
            <w:r>
              <w:rPr>
                <w:b/>
              </w:rPr>
              <w:t xml:space="preserve">      11, 22</w:t>
            </w:r>
          </w:p>
        </w:tc>
        <w:tc>
          <w:tcPr>
            <w:tcW w:w="1702" w:type="dxa"/>
            <w:gridSpan w:val="2"/>
          </w:tcPr>
          <w:p w:rsidR="007639CF" w:rsidRPr="00826EAB" w:rsidRDefault="007639CF" w:rsidP="007639CF">
            <w:pPr>
              <w:rPr>
                <w:rFonts w:ascii="Times New Roman" w:hAnsi="Times New Roman" w:cs="Times New Roman"/>
                <w:b/>
                <w:sz w:val="24"/>
                <w:szCs w:val="24"/>
              </w:rPr>
            </w:pPr>
          </w:p>
          <w:p w:rsidR="00ED411D" w:rsidRPr="00826EAB" w:rsidRDefault="00ED411D" w:rsidP="007639CF">
            <w:pPr>
              <w:rPr>
                <w:rFonts w:ascii="Times New Roman" w:hAnsi="Times New Roman" w:cs="Times New Roman"/>
                <w:b/>
                <w:sz w:val="24"/>
                <w:szCs w:val="24"/>
              </w:rPr>
            </w:pPr>
            <w:r w:rsidRPr="00826EAB">
              <w:rPr>
                <w:rFonts w:ascii="Times New Roman" w:hAnsi="Times New Roman" w:cs="Times New Roman"/>
                <w:b/>
                <w:sz w:val="24"/>
                <w:szCs w:val="24"/>
              </w:rPr>
              <w:t xml:space="preserve">     </w:t>
            </w:r>
            <w:r w:rsidR="00C63512">
              <w:rPr>
                <w:b/>
              </w:rPr>
              <w:t>1, 4</w:t>
            </w:r>
          </w:p>
        </w:tc>
        <w:tc>
          <w:tcPr>
            <w:tcW w:w="1705" w:type="dxa"/>
          </w:tcPr>
          <w:p w:rsidR="007639CF" w:rsidRPr="00826EAB" w:rsidRDefault="007639CF" w:rsidP="007639CF">
            <w:pPr>
              <w:rPr>
                <w:rFonts w:ascii="Times New Roman" w:hAnsi="Times New Roman" w:cs="Times New Roman"/>
                <w:b/>
                <w:sz w:val="24"/>
                <w:szCs w:val="24"/>
              </w:rPr>
            </w:pPr>
          </w:p>
          <w:p w:rsidR="00ED411D" w:rsidRPr="00826EAB" w:rsidRDefault="00802705" w:rsidP="007639CF">
            <w:pPr>
              <w:rPr>
                <w:rFonts w:ascii="Times New Roman" w:hAnsi="Times New Roman" w:cs="Times New Roman"/>
                <w:b/>
                <w:sz w:val="24"/>
                <w:szCs w:val="24"/>
              </w:rPr>
            </w:pPr>
            <w:r>
              <w:rPr>
                <w:rFonts w:ascii="Times New Roman" w:hAnsi="Times New Roman" w:cs="Times New Roman"/>
                <w:b/>
                <w:sz w:val="24"/>
                <w:szCs w:val="24"/>
              </w:rPr>
              <w:t>88-52=36</w:t>
            </w:r>
          </w:p>
        </w:tc>
      </w:tr>
    </w:tbl>
    <w:p w:rsidR="00802705" w:rsidRDefault="0091601C" w:rsidP="00F15F7B">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r w:rsidR="00ED411D" w:rsidRPr="00826EAB">
        <w:rPr>
          <w:rFonts w:ascii="Times New Roman" w:eastAsia="Times New Roman" w:hAnsi="Times New Roman" w:cs="Times New Roman"/>
          <w:b/>
          <w:sz w:val="24"/>
          <w:szCs w:val="24"/>
        </w:rPr>
        <w:t>:</w:t>
      </w:r>
      <w:proofErr w:type="gramEnd"/>
      <w:r w:rsidR="00ED411D" w:rsidRPr="00826EAB">
        <w:rPr>
          <w:rFonts w:ascii="Times New Roman" w:eastAsia="Times New Roman" w:hAnsi="Times New Roman" w:cs="Times New Roman"/>
          <w:b/>
          <w:sz w:val="24"/>
          <w:szCs w:val="24"/>
        </w:rPr>
        <w:t>En düşük başarı ort</w:t>
      </w:r>
      <w:r w:rsidR="00F15E03" w:rsidRPr="00826EAB">
        <w:rPr>
          <w:rFonts w:ascii="Times New Roman" w:eastAsia="Times New Roman" w:hAnsi="Times New Roman" w:cs="Times New Roman"/>
          <w:b/>
          <w:sz w:val="24"/>
          <w:szCs w:val="24"/>
        </w:rPr>
        <w:t>alaması 9/B</w:t>
      </w:r>
      <w:r w:rsidR="00ED411D" w:rsidRPr="00826EAB">
        <w:rPr>
          <w:rFonts w:ascii="Times New Roman" w:eastAsia="Times New Roman" w:hAnsi="Times New Roman" w:cs="Times New Roman"/>
          <w:b/>
          <w:sz w:val="24"/>
          <w:szCs w:val="24"/>
        </w:rPr>
        <w:t xml:space="preserve"> sınıfınındır. </w:t>
      </w:r>
    </w:p>
    <w:p w:rsidR="00ED411D" w:rsidRPr="00826EAB" w:rsidRDefault="0091601C" w:rsidP="00F15F7B">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r w:rsidR="00802705">
        <w:rPr>
          <w:rFonts w:ascii="Times New Roman" w:eastAsia="Times New Roman" w:hAnsi="Times New Roman" w:cs="Times New Roman"/>
          <w:b/>
          <w:sz w:val="24"/>
          <w:szCs w:val="24"/>
        </w:rPr>
        <w:t>:</w:t>
      </w:r>
      <w:proofErr w:type="gramEnd"/>
      <w:r w:rsidR="00802705">
        <w:rPr>
          <w:rFonts w:ascii="Times New Roman" w:eastAsia="Times New Roman" w:hAnsi="Times New Roman" w:cs="Times New Roman"/>
          <w:b/>
          <w:sz w:val="24"/>
          <w:szCs w:val="24"/>
        </w:rPr>
        <w:t xml:space="preserve"> </w:t>
      </w:r>
      <w:r w:rsidR="00F15E03" w:rsidRPr="00826EAB">
        <w:rPr>
          <w:rFonts w:ascii="Times New Roman" w:eastAsia="Times New Roman" w:hAnsi="Times New Roman" w:cs="Times New Roman"/>
          <w:b/>
          <w:sz w:val="24"/>
          <w:szCs w:val="24"/>
        </w:rPr>
        <w:t>Ayrıca en yüksek puan ile en düşük puan arasındaki uçuru</w:t>
      </w:r>
      <w:r w:rsidR="00802705">
        <w:rPr>
          <w:rFonts w:ascii="Times New Roman" w:eastAsia="Times New Roman" w:hAnsi="Times New Roman" w:cs="Times New Roman"/>
          <w:b/>
          <w:sz w:val="24"/>
          <w:szCs w:val="24"/>
        </w:rPr>
        <w:t>mun en fazla olduğu sınıf da 9/C</w:t>
      </w:r>
      <w:r w:rsidR="00F15E03" w:rsidRPr="00826EAB">
        <w:rPr>
          <w:rFonts w:ascii="Times New Roman" w:eastAsia="Times New Roman" w:hAnsi="Times New Roman" w:cs="Times New Roman"/>
          <w:b/>
          <w:sz w:val="24"/>
          <w:szCs w:val="24"/>
        </w:rPr>
        <w:t xml:space="preserve">’dir. </w:t>
      </w:r>
      <w:r w:rsidR="00ED411D" w:rsidRPr="00826EAB">
        <w:rPr>
          <w:rFonts w:ascii="Times New Roman" w:eastAsia="Times New Roman" w:hAnsi="Times New Roman" w:cs="Times New Roman"/>
          <w:b/>
          <w:sz w:val="24"/>
          <w:szCs w:val="24"/>
        </w:rPr>
        <w:t>Sınav soruları derste çözülmeli, öğrencilerin kazanım eksiklikleri giderilmeli</w:t>
      </w:r>
      <w:r w:rsidR="00121B97" w:rsidRPr="00826EAB">
        <w:rPr>
          <w:rFonts w:ascii="Times New Roman" w:eastAsia="Times New Roman" w:hAnsi="Times New Roman" w:cs="Times New Roman"/>
          <w:b/>
          <w:sz w:val="24"/>
          <w:szCs w:val="24"/>
        </w:rPr>
        <w:t>.</w:t>
      </w:r>
    </w:p>
    <w:p w:rsidR="00121B97" w:rsidRPr="00826EAB" w:rsidRDefault="0091601C" w:rsidP="00F15E03">
      <w:pPr>
        <w:rPr>
          <w:rFonts w:ascii="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w:t>
      </w:r>
      <w:r w:rsidR="00121B97" w:rsidRPr="00826EAB">
        <w:rPr>
          <w:rFonts w:ascii="Times New Roman" w:eastAsia="Times New Roman" w:hAnsi="Times New Roman" w:cs="Times New Roman"/>
          <w:b/>
          <w:sz w:val="24"/>
          <w:szCs w:val="24"/>
        </w:rPr>
        <w:t>:</w:t>
      </w:r>
      <w:proofErr w:type="gramEnd"/>
      <w:r w:rsidR="00121B97" w:rsidRPr="00826EAB">
        <w:rPr>
          <w:rFonts w:ascii="Times New Roman" w:eastAsia="Times New Roman" w:hAnsi="Times New Roman" w:cs="Times New Roman"/>
          <w:b/>
          <w:sz w:val="24"/>
          <w:szCs w:val="24"/>
        </w:rPr>
        <w:t xml:space="preserve"> Bütün sınıfların başarı ortalamasının </w:t>
      </w:r>
      <w:r w:rsidR="00121B97" w:rsidRPr="00826EAB">
        <w:rPr>
          <w:rFonts w:ascii="Times New Roman" w:hAnsi="Times New Roman" w:cs="Times New Roman"/>
          <w:b/>
          <w:sz w:val="24"/>
          <w:szCs w:val="24"/>
        </w:rPr>
        <w:t>%50’nin üzerinde olması geçtiğimiz senelere göre sevindirici bir durum.</w:t>
      </w:r>
      <w:r w:rsidR="00802705">
        <w:rPr>
          <w:rFonts w:ascii="Times New Roman" w:hAnsi="Times New Roman" w:cs="Times New Roman"/>
          <w:b/>
          <w:sz w:val="24"/>
          <w:szCs w:val="24"/>
        </w:rPr>
        <w:t xml:space="preserve"> 4. soru g</w:t>
      </w:r>
      <w:r w:rsidR="00F15E03" w:rsidRPr="00826EAB">
        <w:rPr>
          <w:rFonts w:ascii="Times New Roman" w:hAnsi="Times New Roman" w:cs="Times New Roman"/>
          <w:b/>
          <w:sz w:val="24"/>
          <w:szCs w:val="24"/>
        </w:rPr>
        <w:t xml:space="preserve">enel anlamda tüm </w:t>
      </w:r>
      <w:proofErr w:type="gramStart"/>
      <w:r w:rsidR="00F15E03" w:rsidRPr="00826EAB">
        <w:rPr>
          <w:rFonts w:ascii="Times New Roman" w:hAnsi="Times New Roman" w:cs="Times New Roman"/>
          <w:b/>
          <w:sz w:val="24"/>
          <w:szCs w:val="24"/>
        </w:rPr>
        <w:t>şubelerde  en</w:t>
      </w:r>
      <w:proofErr w:type="gramEnd"/>
      <w:r w:rsidR="00F15E03" w:rsidRPr="00826EAB">
        <w:rPr>
          <w:rFonts w:ascii="Times New Roman" w:hAnsi="Times New Roman" w:cs="Times New Roman"/>
          <w:b/>
          <w:sz w:val="24"/>
          <w:szCs w:val="24"/>
        </w:rPr>
        <w:t xml:space="preserve"> iyi yapılan</w:t>
      </w:r>
      <w:r w:rsidR="00802705">
        <w:rPr>
          <w:rFonts w:ascii="Times New Roman" w:hAnsi="Times New Roman" w:cs="Times New Roman"/>
          <w:b/>
          <w:sz w:val="24"/>
          <w:szCs w:val="24"/>
        </w:rPr>
        <w:t xml:space="preserve"> sorudur</w:t>
      </w:r>
      <w:r w:rsidR="00F15E03" w:rsidRPr="00826EAB">
        <w:rPr>
          <w:rFonts w:ascii="Times New Roman" w:hAnsi="Times New Roman" w:cs="Times New Roman"/>
          <w:b/>
          <w:sz w:val="24"/>
          <w:szCs w:val="24"/>
        </w:rPr>
        <w:t>.</w:t>
      </w:r>
      <w:r w:rsidR="007B69FF" w:rsidRPr="00826EAB">
        <w:rPr>
          <w:rFonts w:ascii="Times New Roman" w:hAnsi="Times New Roman" w:cs="Times New Roman"/>
          <w:b/>
          <w:sz w:val="24"/>
          <w:szCs w:val="24"/>
        </w:rPr>
        <w:t xml:space="preserve"> </w:t>
      </w:r>
      <w:r w:rsidR="00082124">
        <w:rPr>
          <w:rFonts w:ascii="Times New Roman" w:hAnsi="Times New Roman" w:cs="Times New Roman"/>
          <w:b/>
          <w:sz w:val="24"/>
          <w:szCs w:val="24"/>
        </w:rPr>
        <w:t xml:space="preserve">Öğrenciler çoğunlukla 11 ve 22. sorularda sıkıntı yaşamışlardır. </w:t>
      </w:r>
      <w:r w:rsidR="00BE22EF" w:rsidRPr="00826EAB">
        <w:rPr>
          <w:rFonts w:ascii="Times New Roman" w:hAnsi="Times New Roman" w:cs="Times New Roman"/>
          <w:b/>
          <w:sz w:val="24"/>
          <w:szCs w:val="24"/>
        </w:rPr>
        <w:t xml:space="preserve">Bu eksiklikleri derslerimizde </w:t>
      </w:r>
      <w:r w:rsidR="0072665F" w:rsidRPr="00826EAB">
        <w:rPr>
          <w:rFonts w:ascii="Times New Roman" w:hAnsi="Times New Roman" w:cs="Times New Roman"/>
          <w:b/>
          <w:sz w:val="24"/>
          <w:szCs w:val="24"/>
        </w:rPr>
        <w:t>tekrar yaparak uygulama ve örneklerle gidermemiz gerekmektedir. Klasik anlatma yöntemi bu konularda işe yaramadığından ve öğrencilerimizin ilgisini çekmediğinden ilgi alanlarına uygun ilginç benzetme ve örnekler kullanarak bu konuların daha iyi anlaşılması sağlanabilir.</w:t>
      </w:r>
    </w:p>
    <w:p w:rsidR="00ED411D" w:rsidRPr="00826EAB" w:rsidRDefault="0091601C" w:rsidP="00F15F7B">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hAnsi="Times New Roman" w:cs="Times New Roman"/>
          <w:b/>
          <w:sz w:val="24"/>
          <w:szCs w:val="24"/>
        </w:rPr>
        <w:t>………………..</w:t>
      </w:r>
      <w:r w:rsidR="00F15E03" w:rsidRPr="00826EAB">
        <w:rPr>
          <w:rFonts w:ascii="Times New Roman" w:hAnsi="Times New Roman" w:cs="Times New Roman"/>
          <w:b/>
          <w:sz w:val="24"/>
          <w:szCs w:val="24"/>
        </w:rPr>
        <w:t>:</w:t>
      </w:r>
      <w:proofErr w:type="gramEnd"/>
      <w:r w:rsidR="00F15E03" w:rsidRPr="00826EAB">
        <w:rPr>
          <w:rFonts w:ascii="Times New Roman" w:hAnsi="Times New Roman" w:cs="Times New Roman"/>
          <w:b/>
          <w:sz w:val="24"/>
          <w:szCs w:val="24"/>
        </w:rPr>
        <w:t xml:space="preserve"> Öğrencilerin yanlışlarının farkına varması için mutlaka sınav kağıdını görmesi gerekmektedir. Sınav kağıdı öğrenciye gösterilmeli ayrıca </w:t>
      </w:r>
      <w:proofErr w:type="gramStart"/>
      <w:r>
        <w:rPr>
          <w:rFonts w:ascii="Times New Roman" w:hAnsi="Times New Roman" w:cs="Times New Roman"/>
          <w:b/>
          <w:sz w:val="24"/>
          <w:szCs w:val="24"/>
        </w:rPr>
        <w:t>…………</w:t>
      </w:r>
      <w:proofErr w:type="gramEnd"/>
      <w:r w:rsidR="00F15E03" w:rsidRPr="00826EAB">
        <w:rPr>
          <w:rFonts w:ascii="Times New Roman" w:hAnsi="Times New Roman" w:cs="Times New Roman"/>
          <w:b/>
          <w:sz w:val="24"/>
          <w:szCs w:val="24"/>
        </w:rPr>
        <w:t xml:space="preserve"> Hocamın söylediği gibi sınav soruları derste çözülmeli, eksik kazanımlar varsa tamamlanmalı.</w:t>
      </w:r>
    </w:p>
    <w:p w:rsidR="00153B53" w:rsidRPr="00826EAB" w:rsidRDefault="00F15F7B" w:rsidP="00153B53">
      <w:pPr>
        <w:spacing w:line="300" w:lineRule="auto"/>
        <w:ind w:firstLine="708"/>
        <w:rPr>
          <w:rFonts w:ascii="Times New Roman" w:eastAsia="Times New Roman" w:hAnsi="Times New Roman" w:cs="Times New Roman"/>
          <w:b/>
          <w:sz w:val="24"/>
          <w:szCs w:val="24"/>
        </w:rPr>
      </w:pPr>
      <w:r w:rsidRPr="00826EAB">
        <w:rPr>
          <w:rFonts w:ascii="Times New Roman" w:eastAsia="Times New Roman" w:hAnsi="Times New Roman" w:cs="Times New Roman"/>
          <w:b/>
          <w:sz w:val="24"/>
          <w:szCs w:val="24"/>
        </w:rPr>
        <w:t>3-Zümre Başkanı</w:t>
      </w:r>
      <w:r w:rsidR="0072665F" w:rsidRPr="00826EAB">
        <w:rPr>
          <w:rFonts w:ascii="Times New Roman" w:eastAsia="Times New Roman" w:hAnsi="Times New Roman" w:cs="Times New Roman"/>
          <w:b/>
          <w:sz w:val="24"/>
          <w:szCs w:val="24"/>
        </w:rPr>
        <w:t xml:space="preserve"> </w:t>
      </w:r>
      <w:proofErr w:type="gramStart"/>
      <w:r w:rsidR="0091601C">
        <w:rPr>
          <w:rFonts w:ascii="Times New Roman" w:eastAsia="Times New Roman" w:hAnsi="Times New Roman" w:cs="Times New Roman"/>
          <w:b/>
          <w:sz w:val="24"/>
          <w:szCs w:val="24"/>
        </w:rPr>
        <w:t>………….</w:t>
      </w:r>
      <w:r w:rsidRPr="00826EAB">
        <w:rPr>
          <w:rFonts w:ascii="Times New Roman" w:eastAsia="Times New Roman" w:hAnsi="Times New Roman" w:cs="Times New Roman"/>
          <w:b/>
          <w:sz w:val="24"/>
          <w:szCs w:val="24"/>
        </w:rPr>
        <w:t>:</w:t>
      </w:r>
      <w:proofErr w:type="gramEnd"/>
      <w:r w:rsidRPr="00826EAB">
        <w:rPr>
          <w:rFonts w:ascii="Times New Roman" w:eastAsia="Times New Roman" w:hAnsi="Times New Roman" w:cs="Times New Roman"/>
          <w:b/>
          <w:sz w:val="24"/>
          <w:szCs w:val="24"/>
        </w:rPr>
        <w:t xml:space="preserve">’’Ortak sınavların planlaması zümre başkanlar kurulunca belirlenen tarihler gereğince </w:t>
      </w:r>
      <w:r w:rsidR="00082124">
        <w:rPr>
          <w:rFonts w:ascii="Times New Roman" w:eastAsia="Times New Roman" w:hAnsi="Times New Roman" w:cs="Times New Roman"/>
          <w:b/>
          <w:sz w:val="24"/>
          <w:szCs w:val="24"/>
        </w:rPr>
        <w:t>ikinci sınav aralık ayının son</w:t>
      </w:r>
      <w:r w:rsidRPr="00826EAB">
        <w:rPr>
          <w:rFonts w:ascii="Times New Roman" w:eastAsia="Times New Roman" w:hAnsi="Times New Roman" w:cs="Times New Roman"/>
          <w:b/>
          <w:sz w:val="24"/>
          <w:szCs w:val="24"/>
        </w:rPr>
        <w:t xml:space="preserve"> haftası olduğundan derslere giren öğretmenlerce komisyon oluşturulmuş </w:t>
      </w:r>
      <w:r w:rsidR="00082124">
        <w:rPr>
          <w:rFonts w:ascii="Times New Roman" w:eastAsia="Times New Roman" w:hAnsi="Times New Roman" w:cs="Times New Roman"/>
          <w:b/>
          <w:sz w:val="24"/>
          <w:szCs w:val="24"/>
        </w:rPr>
        <w:t xml:space="preserve">Aralık  </w:t>
      </w:r>
      <w:r w:rsidR="000D6377" w:rsidRPr="00826EAB">
        <w:rPr>
          <w:rFonts w:ascii="Times New Roman" w:eastAsia="Times New Roman" w:hAnsi="Times New Roman" w:cs="Times New Roman"/>
          <w:b/>
          <w:sz w:val="24"/>
          <w:szCs w:val="24"/>
        </w:rPr>
        <w:t xml:space="preserve">ayı zümresinde alınan karar doğrultusunda </w:t>
      </w:r>
      <w:r w:rsidR="00153B53" w:rsidRPr="00826EAB">
        <w:rPr>
          <w:rFonts w:ascii="Times New Roman" w:eastAsia="Times New Roman" w:hAnsi="Times New Roman" w:cs="Times New Roman"/>
          <w:b/>
          <w:sz w:val="24"/>
          <w:szCs w:val="24"/>
        </w:rPr>
        <w:t>9. Sınıf derslerine giren öğretmenlerce komisyon oluşturulmuş, her öğretmene pay</w:t>
      </w:r>
      <w:r w:rsidR="006D720A">
        <w:rPr>
          <w:rFonts w:ascii="Times New Roman" w:hAnsi="Times New Roman" w:cs="Times New Roman"/>
          <w:b/>
          <w:sz w:val="24"/>
          <w:szCs w:val="24"/>
        </w:rPr>
        <w:t>laştırılan konularda her soru çeşidinden birer tane olmak üzere 5’er</w:t>
      </w:r>
      <w:r w:rsidR="00153B53" w:rsidRPr="00826EAB">
        <w:rPr>
          <w:rFonts w:ascii="Times New Roman" w:eastAsia="Times New Roman" w:hAnsi="Times New Roman" w:cs="Times New Roman"/>
          <w:b/>
          <w:sz w:val="24"/>
          <w:szCs w:val="24"/>
        </w:rPr>
        <w:t xml:space="preserve"> sor</w:t>
      </w:r>
      <w:r w:rsidR="00153B53" w:rsidRPr="00826EAB">
        <w:rPr>
          <w:rFonts w:ascii="Times New Roman" w:hAnsi="Times New Roman" w:cs="Times New Roman"/>
          <w:b/>
          <w:sz w:val="24"/>
          <w:szCs w:val="24"/>
        </w:rPr>
        <w:t xml:space="preserve">u getirmiştir </w:t>
      </w:r>
      <w:r w:rsidR="00153B53" w:rsidRPr="00826EAB">
        <w:rPr>
          <w:rFonts w:ascii="Times New Roman" w:eastAsia="Times New Roman" w:hAnsi="Times New Roman" w:cs="Times New Roman"/>
          <w:b/>
          <w:sz w:val="24"/>
          <w:szCs w:val="24"/>
        </w:rPr>
        <w:t xml:space="preserve"> ve sorular oluşturu</w:t>
      </w:r>
      <w:r w:rsidR="00153B53" w:rsidRPr="00826EAB">
        <w:rPr>
          <w:rFonts w:ascii="Times New Roman" w:hAnsi="Times New Roman" w:cs="Times New Roman"/>
          <w:b/>
          <w:sz w:val="24"/>
          <w:szCs w:val="24"/>
        </w:rPr>
        <w:t xml:space="preserve">lan soru havuzundan seçilmiştir. Sınav </w:t>
      </w:r>
      <w:proofErr w:type="gramStart"/>
      <w:r w:rsidR="00153B53" w:rsidRPr="00826EAB">
        <w:rPr>
          <w:rFonts w:ascii="Times New Roman" w:hAnsi="Times New Roman" w:cs="Times New Roman"/>
          <w:b/>
          <w:sz w:val="24"/>
          <w:szCs w:val="24"/>
        </w:rPr>
        <w:t>soruları  ve</w:t>
      </w:r>
      <w:proofErr w:type="gramEnd"/>
      <w:r w:rsidR="00153B53" w:rsidRPr="00826EAB">
        <w:rPr>
          <w:rFonts w:ascii="Times New Roman" w:hAnsi="Times New Roman" w:cs="Times New Roman"/>
          <w:b/>
          <w:sz w:val="24"/>
          <w:szCs w:val="24"/>
        </w:rPr>
        <w:t xml:space="preserve"> cevap anahtarı  </w:t>
      </w:r>
      <w:r w:rsidR="00153B53" w:rsidRPr="00826EAB">
        <w:rPr>
          <w:rFonts w:ascii="Times New Roman" w:eastAsia="Times New Roman" w:hAnsi="Times New Roman" w:cs="Times New Roman"/>
          <w:b/>
          <w:sz w:val="24"/>
          <w:szCs w:val="24"/>
        </w:rPr>
        <w:t xml:space="preserve"> sınavdan bir hafta önce ko</w:t>
      </w:r>
      <w:r w:rsidR="00153B53" w:rsidRPr="00826EAB">
        <w:rPr>
          <w:rFonts w:ascii="Times New Roman" w:hAnsi="Times New Roman" w:cs="Times New Roman"/>
          <w:b/>
          <w:sz w:val="24"/>
          <w:szCs w:val="24"/>
        </w:rPr>
        <w:t xml:space="preserve">misyon tarafından hazırlanmış ve aynı saatte ortak sınav başlamıştır.  </w:t>
      </w:r>
      <w:proofErr w:type="gramStart"/>
      <w:r w:rsidR="00153B53" w:rsidRPr="00826EAB">
        <w:rPr>
          <w:rFonts w:ascii="Times New Roman" w:hAnsi="Times New Roman" w:cs="Times New Roman"/>
          <w:b/>
          <w:sz w:val="24"/>
          <w:szCs w:val="24"/>
        </w:rPr>
        <w:t>Sınavlar  bir</w:t>
      </w:r>
      <w:proofErr w:type="gramEnd"/>
      <w:r w:rsidR="00153B53" w:rsidRPr="00826EAB">
        <w:rPr>
          <w:rFonts w:ascii="Times New Roman" w:hAnsi="Times New Roman" w:cs="Times New Roman"/>
          <w:b/>
          <w:sz w:val="24"/>
          <w:szCs w:val="24"/>
        </w:rPr>
        <w:t xml:space="preserve"> hafta içinde okunmuştur ve öğrencilere duyurulmuştur.</w:t>
      </w:r>
      <w:r w:rsidR="001218F6" w:rsidRPr="00826EAB">
        <w:rPr>
          <w:rFonts w:ascii="Times New Roman" w:hAnsi="Times New Roman" w:cs="Times New Roman"/>
          <w:b/>
          <w:sz w:val="24"/>
          <w:szCs w:val="24"/>
        </w:rPr>
        <w:t xml:space="preserve">  </w:t>
      </w:r>
      <w:r w:rsidR="00082124">
        <w:rPr>
          <w:rFonts w:ascii="Times New Roman" w:hAnsi="Times New Roman" w:cs="Times New Roman"/>
          <w:b/>
          <w:sz w:val="24"/>
          <w:szCs w:val="24"/>
        </w:rPr>
        <w:t>Performans notları; birincisi ders içi davranış ve aktif katılım, ikincisi okuma, yazma, konuşma, dinleme gibi alanlarda hazırladığımız çizelgeye göre verilmiştir.</w:t>
      </w:r>
    </w:p>
    <w:p w:rsidR="005D4956" w:rsidRDefault="005D4956" w:rsidP="00F15F7B">
      <w:pPr>
        <w:pStyle w:val="ListeParagraf"/>
        <w:ind w:left="142"/>
        <w:contextualSpacing/>
        <w:rPr>
          <w:b/>
        </w:rPr>
      </w:pPr>
    </w:p>
    <w:p w:rsidR="00F15F7B" w:rsidRDefault="001218F6" w:rsidP="00F15F7B">
      <w:pPr>
        <w:pStyle w:val="ListeParagraf"/>
        <w:ind w:left="142"/>
        <w:contextualSpacing/>
        <w:rPr>
          <w:b/>
        </w:rPr>
      </w:pPr>
      <w:r w:rsidRPr="00826EAB">
        <w:rPr>
          <w:b/>
        </w:rPr>
        <w:t>ORTAK SINAV DEĞERLENDİRMESİ SONUCU ALINAN KARARLAR:</w:t>
      </w:r>
    </w:p>
    <w:p w:rsidR="005D4956" w:rsidRPr="00826EAB" w:rsidRDefault="005D4956" w:rsidP="00F15F7B">
      <w:pPr>
        <w:pStyle w:val="ListeParagraf"/>
        <w:ind w:left="142"/>
        <w:contextualSpacing/>
        <w:rPr>
          <w:b/>
        </w:rPr>
      </w:pPr>
    </w:p>
    <w:p w:rsidR="00F15F7B" w:rsidRPr="00826EAB" w:rsidRDefault="00F15F7B" w:rsidP="00F15F7B">
      <w:pPr>
        <w:pStyle w:val="ListeParagraf"/>
        <w:numPr>
          <w:ilvl w:val="0"/>
          <w:numId w:val="2"/>
        </w:numPr>
        <w:contextualSpacing/>
        <w:rPr>
          <w:b/>
        </w:rPr>
      </w:pPr>
      <w:r w:rsidRPr="00826EAB">
        <w:rPr>
          <w:b/>
        </w:rPr>
        <w:t xml:space="preserve">Sınav sorularının sınıf ortamında ders öğretmenleri tarafından çözülmesine, </w:t>
      </w:r>
    </w:p>
    <w:p w:rsidR="00F15F7B" w:rsidRPr="00826EAB" w:rsidRDefault="00F15F7B" w:rsidP="00F15F7B">
      <w:pPr>
        <w:pStyle w:val="ListeParagraf"/>
        <w:numPr>
          <w:ilvl w:val="0"/>
          <w:numId w:val="2"/>
        </w:numPr>
        <w:contextualSpacing/>
        <w:jc w:val="both"/>
        <w:rPr>
          <w:b/>
        </w:rPr>
      </w:pPr>
      <w:r w:rsidRPr="00826EAB">
        <w:rPr>
          <w:b/>
        </w:rPr>
        <w:t xml:space="preserve">Ders işleyişini öğrenci odaklı olarak gerçekleştirilmesine, </w:t>
      </w:r>
    </w:p>
    <w:p w:rsidR="00F15F7B" w:rsidRPr="00826EAB" w:rsidRDefault="00F15F7B" w:rsidP="00F15F7B">
      <w:pPr>
        <w:pStyle w:val="ListeParagraf"/>
        <w:numPr>
          <w:ilvl w:val="0"/>
          <w:numId w:val="2"/>
        </w:numPr>
        <w:contextualSpacing/>
        <w:rPr>
          <w:b/>
        </w:rPr>
      </w:pPr>
      <w:r w:rsidRPr="00826EAB">
        <w:rPr>
          <w:b/>
        </w:rPr>
        <w:t xml:space="preserve">Her zümre toplantısında, bir önceki toplantı kararlarının ve uygulama sonuçlarının gözden geçirilmesine, </w:t>
      </w:r>
    </w:p>
    <w:p w:rsidR="00F15F7B" w:rsidRPr="00826EAB" w:rsidRDefault="00F15F7B" w:rsidP="00F15F7B">
      <w:pPr>
        <w:pStyle w:val="ListeParagraf"/>
        <w:numPr>
          <w:ilvl w:val="0"/>
          <w:numId w:val="2"/>
        </w:numPr>
        <w:contextualSpacing/>
        <w:rPr>
          <w:b/>
        </w:rPr>
      </w:pPr>
      <w:r w:rsidRPr="00826EAB">
        <w:rPr>
          <w:b/>
        </w:rPr>
        <w:t xml:space="preserve">Başarıyı </w:t>
      </w:r>
      <w:proofErr w:type="spellStart"/>
      <w:r w:rsidRPr="00826EAB">
        <w:rPr>
          <w:b/>
        </w:rPr>
        <w:t>arttırtmak</w:t>
      </w:r>
      <w:proofErr w:type="spellEnd"/>
      <w:r w:rsidRPr="00826EAB">
        <w:rPr>
          <w:b/>
        </w:rPr>
        <w:t xml:space="preserve"> için sınıf rehber öğretmenleriyle ve okul rehber öğretmenleriyle birlikte hareket edilmesine, </w:t>
      </w:r>
    </w:p>
    <w:p w:rsidR="00F15F7B" w:rsidRPr="00826EAB" w:rsidRDefault="00F15F7B" w:rsidP="00F15F7B">
      <w:pPr>
        <w:pStyle w:val="ListeParagraf"/>
        <w:numPr>
          <w:ilvl w:val="0"/>
          <w:numId w:val="2"/>
        </w:numPr>
        <w:contextualSpacing/>
        <w:rPr>
          <w:b/>
        </w:rPr>
      </w:pPr>
      <w:r w:rsidRPr="00826EAB">
        <w:rPr>
          <w:b/>
        </w:rPr>
        <w:t xml:space="preserve">Öğrencinin derse hazır gelmesini ve ilgisini artırmak amacıyla araştırma ödevlerinin verilerek mutlaka ödevlerin kontrol edilmesine, </w:t>
      </w:r>
    </w:p>
    <w:p w:rsidR="00F15F7B" w:rsidRPr="00826EAB" w:rsidRDefault="00F15F7B" w:rsidP="00F15F7B">
      <w:pPr>
        <w:pStyle w:val="ListeParagraf"/>
        <w:numPr>
          <w:ilvl w:val="0"/>
          <w:numId w:val="2"/>
        </w:numPr>
        <w:contextualSpacing/>
        <w:jc w:val="both"/>
        <w:rPr>
          <w:b/>
        </w:rPr>
      </w:pPr>
      <w:r w:rsidRPr="00826EAB">
        <w:rPr>
          <w:b/>
        </w:rPr>
        <w:t xml:space="preserve">Öğrenci veli işbirliğinin sağlanması için </w:t>
      </w:r>
      <w:r w:rsidR="005D4956">
        <w:rPr>
          <w:b/>
        </w:rPr>
        <w:t xml:space="preserve">ikinci dönem de </w:t>
      </w:r>
      <w:r w:rsidRPr="00826EAB">
        <w:rPr>
          <w:b/>
        </w:rPr>
        <w:t xml:space="preserve">velilerle işbirliği yapmanın gerekli olduğuna karar verilmiştir. </w:t>
      </w:r>
    </w:p>
    <w:p w:rsidR="005D4956" w:rsidRPr="00826EAB" w:rsidRDefault="005D4956" w:rsidP="00F15F7B">
      <w:pPr>
        <w:pStyle w:val="ListeParagraf"/>
        <w:rPr>
          <w:b/>
        </w:rPr>
      </w:pPr>
    </w:p>
    <w:p w:rsidR="005D4956" w:rsidRDefault="001218F6" w:rsidP="005D4956">
      <w:pPr>
        <w:pStyle w:val="ListeParagraf"/>
        <w:rPr>
          <w:b/>
        </w:rPr>
      </w:pPr>
      <w:r w:rsidRPr="00826EAB">
        <w:rPr>
          <w:b/>
        </w:rPr>
        <w:t>4.</w:t>
      </w:r>
      <w:r w:rsidR="005D4956">
        <w:rPr>
          <w:b/>
        </w:rPr>
        <w:t xml:space="preserve">    </w:t>
      </w:r>
      <w:proofErr w:type="gramStart"/>
      <w:r w:rsidR="0091601C">
        <w:rPr>
          <w:b/>
        </w:rPr>
        <w:t>……………..</w:t>
      </w:r>
      <w:r w:rsidR="005D4956">
        <w:rPr>
          <w:b/>
        </w:rPr>
        <w:t>:</w:t>
      </w:r>
      <w:proofErr w:type="gramEnd"/>
      <w:r w:rsidR="005D4956">
        <w:rPr>
          <w:b/>
        </w:rPr>
        <w:t xml:space="preserve"> 9. Sınıflar dışında 10, 11 ve 12. Sınıflarımız nisanın ikinci haftası karne alacak  ve staja gideceklerdir.</w:t>
      </w:r>
      <w:r w:rsidRPr="00826EAB">
        <w:rPr>
          <w:b/>
        </w:rPr>
        <w:t xml:space="preserve"> </w:t>
      </w:r>
      <w:r w:rsidR="00826EAB">
        <w:rPr>
          <w:b/>
        </w:rPr>
        <w:t xml:space="preserve"> </w:t>
      </w:r>
      <w:r w:rsidR="00E11B2C">
        <w:rPr>
          <w:b/>
        </w:rPr>
        <w:tab/>
      </w:r>
    </w:p>
    <w:p w:rsidR="005D4956" w:rsidRDefault="0091601C" w:rsidP="005D4956">
      <w:pPr>
        <w:pStyle w:val="ListeParagraf"/>
        <w:rPr>
          <w:b/>
        </w:rPr>
      </w:pPr>
      <w:proofErr w:type="gramStart"/>
      <w:r>
        <w:rPr>
          <w:b/>
        </w:rPr>
        <w:t>………………</w:t>
      </w:r>
      <w:r w:rsidR="005D4956">
        <w:rPr>
          <w:b/>
        </w:rPr>
        <w:t>:</w:t>
      </w:r>
      <w:proofErr w:type="gramEnd"/>
      <w:r w:rsidR="005D4956">
        <w:rPr>
          <w:b/>
        </w:rPr>
        <w:t xml:space="preserve"> Nisan</w:t>
      </w:r>
      <w:r w:rsidR="009A51A5">
        <w:rPr>
          <w:b/>
        </w:rPr>
        <w:t xml:space="preserve"> ayının ikinci haftasını  ve şubat tatili dönüşü ilk haftayı saymazsak yıllık plan hazırlarken sıkıştırmış olduğumuz kazanımları yetiştirebilmek adına iki aydan az bir zamanımız kalıyor. O sebeple konuları işlerken çok fazla ayrıntıya </w:t>
      </w:r>
      <w:r w:rsidR="009A51A5">
        <w:rPr>
          <w:b/>
        </w:rPr>
        <w:lastRenderedPageBreak/>
        <w:t xml:space="preserve">girmeden sıkılmaya müsait öğrencilerimizi sunumlarla çok fazla sıkmadan kısa ve öz olarak ve ilgi çekici değişik öğretim yöntemleri kullanarak plandaki kazanımlarımızı mart ayının sonuna kadar yetiştirmeliyiz. </w:t>
      </w:r>
    </w:p>
    <w:p w:rsidR="009A51A5" w:rsidRDefault="0091601C" w:rsidP="005D4956">
      <w:pPr>
        <w:pStyle w:val="ListeParagraf"/>
        <w:rPr>
          <w:b/>
        </w:rPr>
      </w:pPr>
      <w:proofErr w:type="gramStart"/>
      <w:r>
        <w:rPr>
          <w:b/>
        </w:rPr>
        <w:t>…………………..</w:t>
      </w:r>
      <w:r w:rsidR="009A51A5">
        <w:rPr>
          <w:b/>
        </w:rPr>
        <w:t>:</w:t>
      </w:r>
      <w:proofErr w:type="gramEnd"/>
      <w:r w:rsidR="009A51A5">
        <w:rPr>
          <w:b/>
        </w:rPr>
        <w:t xml:space="preserve"> Sınavları yetiştirebilmek de müfredatı yet</w:t>
      </w:r>
      <w:r w:rsidR="00597F6C">
        <w:rPr>
          <w:b/>
        </w:rPr>
        <w:t>iştirmek kadar önemli çocuklar ikinci</w:t>
      </w:r>
      <w:r w:rsidR="009A51A5">
        <w:rPr>
          <w:b/>
        </w:rPr>
        <w:t xml:space="preserve"> dönem iki ay içinde çok fazla sınava girip çıkacaklar. Aynı zamanda zaten diğer zümreler de müfredatı yetiştirmek için uğraşacağından sınav zamanları öğrencileri yormamak ve bir günde 2 sınavdan fazla sınav yapılmasının önünü alabilmek adına zümre olarak tüm </w:t>
      </w:r>
      <w:proofErr w:type="gramStart"/>
      <w:r w:rsidR="009A51A5">
        <w:rPr>
          <w:b/>
        </w:rPr>
        <w:t>branşların</w:t>
      </w:r>
      <w:proofErr w:type="gramEnd"/>
      <w:r w:rsidR="009A51A5">
        <w:rPr>
          <w:b/>
        </w:rPr>
        <w:t xml:space="preserve"> da sınav tarihlerini yazacağı bir sınav takvimi çizelgesi oluşturalım. Oluşturacağımız bu takvim</w:t>
      </w:r>
      <w:r w:rsidR="00597F6C">
        <w:rPr>
          <w:b/>
        </w:rPr>
        <w:t>in</w:t>
      </w:r>
      <w:r w:rsidR="009A51A5">
        <w:rPr>
          <w:b/>
        </w:rPr>
        <w:t xml:space="preserve">i </w:t>
      </w:r>
      <w:r w:rsidR="00597F6C">
        <w:rPr>
          <w:b/>
        </w:rPr>
        <w:t>şubat ayında öğretmenler odasındaki panoya asalım.</w:t>
      </w:r>
    </w:p>
    <w:p w:rsidR="00C92509" w:rsidRDefault="00597F6C" w:rsidP="00597F6C">
      <w:pPr>
        <w:pStyle w:val="ListeParagraf"/>
        <w:rPr>
          <w:b/>
        </w:rPr>
      </w:pPr>
      <w:r>
        <w:rPr>
          <w:b/>
        </w:rPr>
        <w:t xml:space="preserve">5. </w:t>
      </w:r>
      <w:r w:rsidR="005D4956">
        <w:rPr>
          <w:b/>
        </w:rPr>
        <w:t xml:space="preserve">Zümre başkanı ikinci dönemin daha başarılı geçmesi dileğiyle </w:t>
      </w:r>
      <w:r w:rsidR="00F15F7B" w:rsidRPr="00826EAB">
        <w:rPr>
          <w:b/>
        </w:rPr>
        <w:t>toplantıyı kapattı.</w:t>
      </w:r>
    </w:p>
    <w:p w:rsidR="00597F6C" w:rsidRDefault="00597F6C" w:rsidP="00597F6C">
      <w:pPr>
        <w:pStyle w:val="ListeParagraf"/>
        <w:rPr>
          <w:b/>
        </w:rPr>
      </w:pPr>
    </w:p>
    <w:p w:rsidR="00C92509" w:rsidRPr="00C92509" w:rsidRDefault="00C92509" w:rsidP="00C92509">
      <w:pPr>
        <w:jc w:val="center"/>
        <w:rPr>
          <w:b/>
        </w:rPr>
      </w:pPr>
      <w:r w:rsidRPr="00C92509">
        <w:rPr>
          <w:b/>
        </w:rPr>
        <w:t>TÜRK DİLİ VE EDEBİYATI ZÜMRESİ</w:t>
      </w:r>
    </w:p>
    <w:p w:rsidR="00C92509" w:rsidRPr="00C92509" w:rsidRDefault="00C92509" w:rsidP="00C92509">
      <w:pPr>
        <w:jc w:val="center"/>
        <w:rPr>
          <w:b/>
        </w:rPr>
      </w:pPr>
      <w:r w:rsidRPr="00C92509">
        <w:rPr>
          <w:b/>
          <w:noProof/>
        </w:rPr>
        <w:drawing>
          <wp:inline distT="0" distB="0" distL="0" distR="0">
            <wp:extent cx="2914650" cy="819150"/>
            <wp:effectExtent l="19050" t="0" r="0" b="0"/>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2914650" cy="819150"/>
                    </a:xfrm>
                    <a:prstGeom prst="rect">
                      <a:avLst/>
                    </a:prstGeom>
                    <a:noFill/>
                    <a:ln w="9525">
                      <a:noFill/>
                      <a:miter lim="800000"/>
                      <a:headEnd/>
                      <a:tailEnd/>
                    </a:ln>
                  </pic:spPr>
                </pic:pic>
              </a:graphicData>
            </a:graphic>
          </wp:inline>
        </w:drawing>
      </w:r>
    </w:p>
    <w:p w:rsidR="00597F6C" w:rsidRPr="00C92509" w:rsidRDefault="00597F6C" w:rsidP="00C92509">
      <w:pPr>
        <w:pStyle w:val="GvdeMetni"/>
        <w:rPr>
          <w:b/>
          <w:sz w:val="22"/>
          <w:szCs w:val="22"/>
        </w:rPr>
      </w:pPr>
    </w:p>
    <w:p w:rsidR="00C92509" w:rsidRPr="00C92509" w:rsidRDefault="00C92509" w:rsidP="00C92509">
      <w:pPr>
        <w:pStyle w:val="GvdeMetni"/>
        <w:rPr>
          <w:b/>
          <w:sz w:val="22"/>
          <w:szCs w:val="22"/>
        </w:rPr>
      </w:pPr>
      <w:r>
        <w:rPr>
          <w:b/>
          <w:sz w:val="22"/>
          <w:szCs w:val="22"/>
        </w:rPr>
        <w:t xml:space="preserve">  </w:t>
      </w:r>
    </w:p>
    <w:p w:rsidR="00C92509" w:rsidRDefault="00C92509" w:rsidP="00C92509">
      <w:pPr>
        <w:pStyle w:val="GvdeMetni"/>
        <w:rPr>
          <w:b/>
          <w:sz w:val="22"/>
          <w:szCs w:val="22"/>
        </w:rPr>
      </w:pPr>
      <w:r>
        <w:rPr>
          <w:b/>
          <w:sz w:val="22"/>
          <w:szCs w:val="22"/>
        </w:rPr>
        <w:t xml:space="preserve">                 </w:t>
      </w:r>
      <w:proofErr w:type="gramStart"/>
      <w:r w:rsidR="0091601C">
        <w:rPr>
          <w:b/>
          <w:sz w:val="22"/>
          <w:szCs w:val="22"/>
        </w:rPr>
        <w:t>………………………………………………………………………………………</w:t>
      </w:r>
      <w:proofErr w:type="gramEnd"/>
    </w:p>
    <w:p w:rsidR="00C64DA4" w:rsidRDefault="00C92509" w:rsidP="00597F6C">
      <w:pPr>
        <w:pStyle w:val="GvdeMetni"/>
        <w:rPr>
          <w:b/>
        </w:rPr>
      </w:pPr>
      <w:r>
        <w:rPr>
          <w:b/>
          <w:sz w:val="22"/>
          <w:szCs w:val="22"/>
        </w:rPr>
        <w:t xml:space="preserve">                                               Türk Dili ve Edebiyatı Zümre </w:t>
      </w:r>
      <w:r w:rsidRPr="00C92509">
        <w:rPr>
          <w:b/>
          <w:sz w:val="22"/>
          <w:szCs w:val="22"/>
        </w:rPr>
        <w:t>Öğretmen</w:t>
      </w:r>
      <w:r>
        <w:rPr>
          <w:b/>
          <w:sz w:val="22"/>
          <w:szCs w:val="22"/>
        </w:rPr>
        <w:t>leri</w:t>
      </w:r>
      <w:r w:rsidR="00F15F7B" w:rsidRPr="00826EAB">
        <w:rPr>
          <w:b/>
        </w:rPr>
        <w:t xml:space="preserve">                                          </w:t>
      </w:r>
    </w:p>
    <w:p w:rsidR="00597F6C" w:rsidRDefault="00C64DA4" w:rsidP="00F15F7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4956">
        <w:rPr>
          <w:rFonts w:ascii="Times New Roman" w:eastAsia="Times New Roman" w:hAnsi="Times New Roman" w:cs="Times New Roman"/>
          <w:b/>
          <w:sz w:val="24"/>
          <w:szCs w:val="24"/>
        </w:rPr>
        <w:t xml:space="preserve">                             </w:t>
      </w:r>
    </w:p>
    <w:p w:rsidR="00C64DA4" w:rsidRPr="00826EAB" w:rsidRDefault="00597F6C" w:rsidP="00F15F7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4956">
        <w:rPr>
          <w:rFonts w:ascii="Times New Roman" w:eastAsia="Times New Roman" w:hAnsi="Times New Roman" w:cs="Times New Roman"/>
          <w:b/>
          <w:sz w:val="24"/>
          <w:szCs w:val="24"/>
        </w:rPr>
        <w:t xml:space="preserve"> </w:t>
      </w:r>
      <w:proofErr w:type="gramStart"/>
      <w:r w:rsidR="005D4956">
        <w:rPr>
          <w:rFonts w:ascii="Times New Roman" w:eastAsia="Times New Roman" w:hAnsi="Times New Roman" w:cs="Times New Roman"/>
          <w:b/>
          <w:sz w:val="24"/>
          <w:szCs w:val="24"/>
        </w:rPr>
        <w:t>16/01</w:t>
      </w:r>
      <w:r>
        <w:rPr>
          <w:rFonts w:ascii="Times New Roman" w:eastAsia="Times New Roman" w:hAnsi="Times New Roman" w:cs="Times New Roman"/>
          <w:b/>
          <w:sz w:val="24"/>
          <w:szCs w:val="24"/>
        </w:rPr>
        <w:t>/2018</w:t>
      </w:r>
      <w:proofErr w:type="gramEnd"/>
    </w:p>
    <w:p w:rsidR="00F15F7B" w:rsidRDefault="00F15F7B" w:rsidP="00826EAB">
      <w:pPr>
        <w:spacing w:before="100" w:beforeAutospacing="1" w:after="100" w:afterAutospacing="1" w:line="240" w:lineRule="auto"/>
        <w:rPr>
          <w:rFonts w:ascii="Times New Roman" w:eastAsia="Times New Roman" w:hAnsi="Times New Roman" w:cs="Times New Roman"/>
          <w:b/>
          <w:sz w:val="24"/>
          <w:szCs w:val="24"/>
        </w:rPr>
      </w:pPr>
      <w:r w:rsidRPr="00826EAB">
        <w:rPr>
          <w:rFonts w:ascii="Times New Roman" w:eastAsia="Times New Roman" w:hAnsi="Times New Roman" w:cs="Times New Roman"/>
          <w:b/>
          <w:sz w:val="24"/>
          <w:szCs w:val="24"/>
        </w:rPr>
        <w:t xml:space="preserve">                                           </w:t>
      </w:r>
      <w:r w:rsidR="00C64DA4">
        <w:rPr>
          <w:rFonts w:ascii="Times New Roman" w:eastAsia="Times New Roman" w:hAnsi="Times New Roman" w:cs="Times New Roman"/>
          <w:b/>
          <w:sz w:val="24"/>
          <w:szCs w:val="24"/>
        </w:rPr>
        <w:t xml:space="preserve">                UYGUNDUR</w:t>
      </w:r>
    </w:p>
    <w:p w:rsidR="00C64DA4" w:rsidRDefault="00C64DA4" w:rsidP="00826E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91601C">
        <w:rPr>
          <w:rFonts w:ascii="Times New Roman" w:eastAsia="Times New Roman" w:hAnsi="Times New Roman" w:cs="Times New Roman"/>
          <w:b/>
          <w:sz w:val="24"/>
          <w:szCs w:val="24"/>
        </w:rPr>
        <w:t>………………………….</w:t>
      </w:r>
      <w:bookmarkStart w:id="2" w:name="_GoBack"/>
      <w:bookmarkEnd w:id="2"/>
      <w:proofErr w:type="gramEnd"/>
    </w:p>
    <w:p w:rsidR="00C64DA4" w:rsidRDefault="00C64DA4" w:rsidP="00826E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Okul Müdürü</w:t>
      </w:r>
    </w:p>
    <w:p w:rsidR="00C64DA4" w:rsidRPr="00826EAB" w:rsidRDefault="00C64DA4" w:rsidP="00826E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spacing w:after="0" w:line="240" w:lineRule="auto"/>
        <w:ind w:left="720"/>
        <w:rPr>
          <w:rFonts w:ascii="Times New Roman" w:eastAsia="Times New Roman" w:hAnsi="Times New Roman" w:cs="Times New Roman"/>
          <w:b/>
          <w:sz w:val="24"/>
          <w:szCs w:val="24"/>
        </w:rPr>
      </w:pPr>
    </w:p>
    <w:p w:rsidR="00F15F7B" w:rsidRPr="00826EAB" w:rsidRDefault="00F15F7B" w:rsidP="00F15F7B">
      <w:pPr>
        <w:rPr>
          <w:rFonts w:ascii="Times New Roman" w:eastAsiaTheme="minorHAnsi" w:hAnsi="Times New Roman" w:cs="Times New Roman"/>
          <w:b/>
          <w:sz w:val="24"/>
          <w:szCs w:val="24"/>
          <w:lang w:eastAsia="en-US"/>
        </w:rPr>
      </w:pPr>
    </w:p>
    <w:p w:rsidR="003E7525" w:rsidRPr="00826EAB" w:rsidRDefault="003E7525">
      <w:pPr>
        <w:rPr>
          <w:rFonts w:ascii="Times New Roman" w:hAnsi="Times New Roman" w:cs="Times New Roman"/>
          <w:b/>
          <w:sz w:val="24"/>
          <w:szCs w:val="24"/>
        </w:rPr>
      </w:pPr>
    </w:p>
    <w:sectPr w:rsidR="003E7525" w:rsidRPr="00826EAB" w:rsidSect="00A35E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80" w:rsidRDefault="006A5680" w:rsidP="00717096">
      <w:pPr>
        <w:spacing w:after="0" w:line="240" w:lineRule="auto"/>
      </w:pPr>
      <w:r>
        <w:separator/>
      </w:r>
    </w:p>
  </w:endnote>
  <w:endnote w:type="continuationSeparator" w:id="0">
    <w:p w:rsidR="006A5680" w:rsidRDefault="006A5680" w:rsidP="0071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243"/>
      <w:docPartObj>
        <w:docPartGallery w:val="Page Numbers (Bottom of Page)"/>
        <w:docPartUnique/>
      </w:docPartObj>
    </w:sdtPr>
    <w:sdtEndPr/>
    <w:sdtContent>
      <w:p w:rsidR="009A51A5" w:rsidRDefault="006A5680">
        <w:pPr>
          <w:pStyle w:val="Altbilgi"/>
          <w:jc w:val="center"/>
        </w:pPr>
        <w:r>
          <w:fldChar w:fldCharType="begin"/>
        </w:r>
        <w:r>
          <w:instrText xml:space="preserve"> PAGE   \* MERGEFORMAT </w:instrText>
        </w:r>
        <w:r>
          <w:fldChar w:fldCharType="separate"/>
        </w:r>
        <w:r w:rsidR="0091601C">
          <w:rPr>
            <w:noProof/>
          </w:rPr>
          <w:t>3</w:t>
        </w:r>
        <w:r>
          <w:rPr>
            <w:noProof/>
          </w:rPr>
          <w:fldChar w:fldCharType="end"/>
        </w:r>
      </w:p>
    </w:sdtContent>
  </w:sdt>
  <w:p w:rsidR="009A51A5" w:rsidRDefault="009A51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80" w:rsidRDefault="006A5680" w:rsidP="00717096">
      <w:pPr>
        <w:spacing w:after="0" w:line="240" w:lineRule="auto"/>
      </w:pPr>
      <w:r>
        <w:separator/>
      </w:r>
    </w:p>
  </w:footnote>
  <w:footnote w:type="continuationSeparator" w:id="0">
    <w:p w:rsidR="006A5680" w:rsidRDefault="006A5680" w:rsidP="0071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18A"/>
    <w:multiLevelType w:val="hybridMultilevel"/>
    <w:tmpl w:val="25160902"/>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E2D5399"/>
    <w:multiLevelType w:val="hybridMultilevel"/>
    <w:tmpl w:val="9CC6D56A"/>
    <w:lvl w:ilvl="0" w:tplc="041F0011">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F7B"/>
    <w:rsid w:val="0000330A"/>
    <w:rsid w:val="00013B88"/>
    <w:rsid w:val="00082124"/>
    <w:rsid w:val="000C6BC1"/>
    <w:rsid w:val="000D6377"/>
    <w:rsid w:val="001218F6"/>
    <w:rsid w:val="00121B97"/>
    <w:rsid w:val="00153B53"/>
    <w:rsid w:val="001D35B4"/>
    <w:rsid w:val="001F0996"/>
    <w:rsid w:val="003E7525"/>
    <w:rsid w:val="004D4C07"/>
    <w:rsid w:val="00522A6C"/>
    <w:rsid w:val="00597F6C"/>
    <w:rsid w:val="005A78BC"/>
    <w:rsid w:val="005D4956"/>
    <w:rsid w:val="00664F8A"/>
    <w:rsid w:val="006A5680"/>
    <w:rsid w:val="006D720A"/>
    <w:rsid w:val="00717096"/>
    <w:rsid w:val="0072665F"/>
    <w:rsid w:val="007639CF"/>
    <w:rsid w:val="007B69FF"/>
    <w:rsid w:val="00802705"/>
    <w:rsid w:val="008102E1"/>
    <w:rsid w:val="00826EAB"/>
    <w:rsid w:val="0091601C"/>
    <w:rsid w:val="00977627"/>
    <w:rsid w:val="009A51A5"/>
    <w:rsid w:val="00A35E71"/>
    <w:rsid w:val="00B53C91"/>
    <w:rsid w:val="00BA75BB"/>
    <w:rsid w:val="00BC3D2E"/>
    <w:rsid w:val="00BE22EF"/>
    <w:rsid w:val="00C63512"/>
    <w:rsid w:val="00C64DA4"/>
    <w:rsid w:val="00C92509"/>
    <w:rsid w:val="00CD687E"/>
    <w:rsid w:val="00CE3A7C"/>
    <w:rsid w:val="00D46217"/>
    <w:rsid w:val="00D76463"/>
    <w:rsid w:val="00D85C0E"/>
    <w:rsid w:val="00D94FE3"/>
    <w:rsid w:val="00E11B2C"/>
    <w:rsid w:val="00EC55F4"/>
    <w:rsid w:val="00ED411D"/>
    <w:rsid w:val="00F01BEB"/>
    <w:rsid w:val="00F15E03"/>
    <w:rsid w:val="00F15F7B"/>
    <w:rsid w:val="00F53B84"/>
    <w:rsid w:val="00FB2198"/>
    <w:rsid w:val="00FB6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71"/>
  </w:style>
  <w:style w:type="paragraph" w:styleId="Balk1">
    <w:name w:val="heading 1"/>
    <w:basedOn w:val="Normal"/>
    <w:next w:val="Normal"/>
    <w:link w:val="Balk1Char"/>
    <w:qFormat/>
    <w:rsid w:val="008102E1"/>
    <w:pPr>
      <w:keepNext/>
      <w:widowControl w:val="0"/>
      <w:tabs>
        <w:tab w:val="num" w:pos="0"/>
      </w:tabs>
      <w:suppressAutoHyphens/>
      <w:autoSpaceDE w:val="0"/>
      <w:autoSpaceDN w:val="0"/>
      <w:adjustRightInd w:val="0"/>
      <w:spacing w:after="0" w:line="240" w:lineRule="auto"/>
      <w:jc w:val="both"/>
      <w:outlineLvl w:val="0"/>
    </w:pPr>
    <w:rPr>
      <w:rFonts w:ascii="Times New Roman" w:eastAsia="Times New Roman" w:hAnsi="Times New Roman" w:cs="Times New Roman"/>
      <w:b/>
      <w:b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F15F7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46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217"/>
    <w:rPr>
      <w:rFonts w:ascii="Tahoma" w:hAnsi="Tahoma" w:cs="Tahoma"/>
      <w:sz w:val="16"/>
      <w:szCs w:val="16"/>
    </w:rPr>
  </w:style>
  <w:style w:type="character" w:customStyle="1" w:styleId="Balk1Char">
    <w:name w:val="Başlık 1 Char"/>
    <w:basedOn w:val="VarsaylanParagrafYazTipi"/>
    <w:link w:val="Balk1"/>
    <w:rsid w:val="008102E1"/>
    <w:rPr>
      <w:rFonts w:ascii="Times New Roman" w:eastAsia="Times New Roman" w:hAnsi="Times New Roman" w:cs="Times New Roman"/>
      <w:b/>
      <w:bCs/>
      <w:sz w:val="28"/>
      <w:szCs w:val="28"/>
      <w:lang w:eastAsia="ar-SA"/>
    </w:rPr>
  </w:style>
  <w:style w:type="table" w:styleId="TabloKlavuzu">
    <w:name w:val="Table Grid"/>
    <w:basedOn w:val="NormalTablo"/>
    <w:uiPriority w:val="59"/>
    <w:rsid w:val="00763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C92509"/>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92509"/>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170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7096"/>
  </w:style>
  <w:style w:type="paragraph" w:styleId="Altbilgi">
    <w:name w:val="footer"/>
    <w:basedOn w:val="Normal"/>
    <w:link w:val="AltbilgiChar"/>
    <w:uiPriority w:val="99"/>
    <w:unhideWhenUsed/>
    <w:rsid w:val="007170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5370">
      <w:bodyDiv w:val="1"/>
      <w:marLeft w:val="0"/>
      <w:marRight w:val="0"/>
      <w:marTop w:val="0"/>
      <w:marBottom w:val="0"/>
      <w:divBdr>
        <w:top w:val="none" w:sz="0" w:space="0" w:color="auto"/>
        <w:left w:val="none" w:sz="0" w:space="0" w:color="auto"/>
        <w:bottom w:val="none" w:sz="0" w:space="0" w:color="auto"/>
        <w:right w:val="none" w:sz="0" w:space="0" w:color="auto"/>
      </w:divBdr>
    </w:div>
    <w:div w:id="305744041">
      <w:bodyDiv w:val="1"/>
      <w:marLeft w:val="0"/>
      <w:marRight w:val="0"/>
      <w:marTop w:val="0"/>
      <w:marBottom w:val="0"/>
      <w:divBdr>
        <w:top w:val="none" w:sz="0" w:space="0" w:color="auto"/>
        <w:left w:val="none" w:sz="0" w:space="0" w:color="auto"/>
        <w:bottom w:val="none" w:sz="0" w:space="0" w:color="auto"/>
        <w:right w:val="none" w:sz="0" w:space="0" w:color="auto"/>
      </w:divBdr>
    </w:div>
    <w:div w:id="424570794">
      <w:bodyDiv w:val="1"/>
      <w:marLeft w:val="0"/>
      <w:marRight w:val="0"/>
      <w:marTop w:val="0"/>
      <w:marBottom w:val="0"/>
      <w:divBdr>
        <w:top w:val="none" w:sz="0" w:space="0" w:color="auto"/>
        <w:left w:val="none" w:sz="0" w:space="0" w:color="auto"/>
        <w:bottom w:val="none" w:sz="0" w:space="0" w:color="auto"/>
        <w:right w:val="none" w:sz="0" w:space="0" w:color="auto"/>
      </w:divBdr>
    </w:div>
    <w:div w:id="19573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971</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ronaldinho424</cp:lastModifiedBy>
  <cp:revision>31</cp:revision>
  <cp:lastPrinted>2018-01-16T06:13:00Z</cp:lastPrinted>
  <dcterms:created xsi:type="dcterms:W3CDTF">2017-12-03T04:23:00Z</dcterms:created>
  <dcterms:modified xsi:type="dcterms:W3CDTF">2018-01-18T17:35:00Z</dcterms:modified>
</cp:coreProperties>
</file>